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F55FC" w14:textId="77777777" w:rsidR="00EF3134" w:rsidRPr="00EF3134" w:rsidRDefault="00EF3134" w:rsidP="00EF31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3408F"/>
          <w:kern w:val="36"/>
          <w:sz w:val="28"/>
          <w:szCs w:val="28"/>
          <w:lang w:eastAsia="fi-FI"/>
        </w:rPr>
      </w:pPr>
      <w:r w:rsidRPr="00EF3134">
        <w:rPr>
          <w:rFonts w:ascii="Arial" w:eastAsia="Times New Roman" w:hAnsi="Arial" w:cs="Arial"/>
          <w:color w:val="23408F"/>
          <w:kern w:val="36"/>
          <w:sz w:val="28"/>
          <w:szCs w:val="28"/>
          <w:lang w:eastAsia="fi-FI"/>
        </w:rPr>
        <w:t>Uuden 1.6.2020 käyttöönotettavan HR-järjestelmän (</w:t>
      </w:r>
      <w:proofErr w:type="spellStart"/>
      <w:r w:rsidRPr="00EF3134">
        <w:rPr>
          <w:rFonts w:ascii="Arial" w:eastAsia="Times New Roman" w:hAnsi="Arial" w:cs="Arial"/>
          <w:color w:val="23408F"/>
          <w:kern w:val="36"/>
          <w:sz w:val="28"/>
          <w:szCs w:val="28"/>
          <w:lang w:eastAsia="fi-FI"/>
        </w:rPr>
        <w:t>Mepco</w:t>
      </w:r>
      <w:proofErr w:type="spellEnd"/>
      <w:r w:rsidRPr="00EF3134">
        <w:rPr>
          <w:rFonts w:ascii="Arial" w:eastAsia="Times New Roman" w:hAnsi="Arial" w:cs="Arial"/>
          <w:color w:val="23408F"/>
          <w:kern w:val="36"/>
          <w:sz w:val="28"/>
          <w:szCs w:val="28"/>
          <w:lang w:eastAsia="fi-FI"/>
        </w:rPr>
        <w:t>) koulutukset</w:t>
      </w:r>
    </w:p>
    <w:p w14:paraId="22AA9AC6" w14:textId="77777777" w:rsidR="00EF3134" w:rsidRPr="00EF3134" w:rsidRDefault="00EF3134" w:rsidP="00EF31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r w:rsidRPr="00882F21">
        <w:rPr>
          <w:rFonts w:ascii="Arial" w:eastAsia="Times New Roman" w:hAnsi="Arial" w:cs="Arial"/>
          <w:b/>
          <w:bCs/>
          <w:color w:val="212224"/>
          <w:sz w:val="24"/>
          <w:szCs w:val="24"/>
          <w:lang w:eastAsia="fi-FI"/>
        </w:rPr>
        <w:t>Henkilöstö</w:t>
      </w:r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: 1.6.2020 suomeksi klo 10.00-11.00 ja englanniksi klo 11.00-12.00, linkki toimitetaan myöhemmin</w:t>
      </w:r>
    </w:p>
    <w:p w14:paraId="060072E7" w14:textId="77777777" w:rsidR="00EF3134" w:rsidRPr="00EF3134" w:rsidRDefault="00EF3134" w:rsidP="00EF31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Aiheena järjestelmän yleisesittely, sähköinen lomake henkilötietojen muuttamiseen, tutkintojen ilmoittamiseen, sivutyön ilmoittamiseen, etätyösopimukseen, poissaoloihin, työajan muuttamiseen, sähköisen palkkiolaskulomakkeen aloittaminen, irtisanoutumislomake, kehityskeskustelut, YPJ-lomakkeet (vaativuuden ja suoriutumisen arviointi) jne.</w:t>
      </w:r>
    </w:p>
    <w:p w14:paraId="5A44BAA5" w14:textId="77777777" w:rsidR="00EF3134" w:rsidRPr="00EF3134" w:rsidRDefault="00EF3134" w:rsidP="00EF31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bookmarkStart w:id="0" w:name="_GoBack"/>
      <w:r w:rsidRPr="00882F21">
        <w:rPr>
          <w:rFonts w:ascii="Arial" w:eastAsia="Times New Roman" w:hAnsi="Arial" w:cs="Arial"/>
          <w:b/>
          <w:bCs/>
          <w:color w:val="212224"/>
          <w:sz w:val="24"/>
          <w:szCs w:val="24"/>
          <w:lang w:eastAsia="fi-FI"/>
        </w:rPr>
        <w:t>Esimiehet</w:t>
      </w:r>
      <w:bookmarkEnd w:id="0"/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: 28.5.2020 klo 14.00-15.00 suomeksi ja 15.00-16.00 englanniksi, linkki toimitetaan myöhemmin</w:t>
      </w:r>
    </w:p>
    <w:p w14:paraId="19B924A9" w14:textId="77777777" w:rsidR="00EF3134" w:rsidRPr="00EF3134" w:rsidRDefault="00EF3134" w:rsidP="00EF31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Aiheena järjestelmä esimiehen näkökulmasta: sähköisten palkkiolaskujen käsittely, poissaolojen käsittely, työsopimukset ja niiden muutokset, kehityskeskustelut, YPJ-lomakkeet (vaativuuden ja suoriutumisen arviointi), työntekijätietojen katselu, raporttien ajaminen jne.</w:t>
      </w:r>
    </w:p>
    <w:p w14:paraId="6EC01D44" w14:textId="77777777" w:rsidR="00EF3134" w:rsidRPr="00EF3134" w:rsidRDefault="00EF3134" w:rsidP="00EF31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Tuntityöntekijän tai tuntiopettajan työsopimusesityslomakkeiden täyttäjät, ulkopuolisten (emeritus, apurahatutkijan sopimus tila- ja tutkimusresursseista, vierailevan tutkijan sopimus, palkaton harjoittelu Oulun yliopistossa, erikoislääkärikoulutuksesta vastaavan sopimus) sopimustietojen tallentajat ja palkkiolaskutettavasta toimeksiannosta sopivat henkilöt (näihin toiminnallisuuksiin tarjolla sähköinen prosessi): suomenkielinen koulutus 28.5.2020 klo 13.00-14.00, linkki toimitetaan myöhemmin</w:t>
      </w:r>
    </w:p>
    <w:p w14:paraId="294BB2EA" w14:textId="2AAAB747" w:rsidR="008C5CFC" w:rsidRPr="00A518D9" w:rsidRDefault="00EF3134" w:rsidP="00A518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224"/>
          <w:sz w:val="24"/>
          <w:szCs w:val="24"/>
          <w:lang w:eastAsia="fi-FI"/>
        </w:rPr>
      </w:pPr>
      <w:r w:rsidRPr="00EF3134">
        <w:rPr>
          <w:rFonts w:ascii="Arial" w:eastAsia="Times New Roman" w:hAnsi="Arial" w:cs="Arial"/>
          <w:color w:val="212224"/>
          <w:sz w:val="24"/>
          <w:szCs w:val="24"/>
          <w:lang w:eastAsia="fi-FI"/>
        </w:rPr>
        <w:t>Koulutukset nauhoitetaan ja tallenne, käyttöohjeet sekä koulutuksen kalvot tuodaan Patioon.</w:t>
      </w:r>
    </w:p>
    <w:sectPr w:rsidR="008C5CFC" w:rsidRPr="00A518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5806"/>
    <w:multiLevelType w:val="multilevel"/>
    <w:tmpl w:val="4FD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B26B7"/>
    <w:multiLevelType w:val="multilevel"/>
    <w:tmpl w:val="D6C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259F0"/>
    <w:multiLevelType w:val="multilevel"/>
    <w:tmpl w:val="2ED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A3558"/>
    <w:multiLevelType w:val="multilevel"/>
    <w:tmpl w:val="707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34"/>
    <w:rsid w:val="00882F21"/>
    <w:rsid w:val="008C5CFC"/>
    <w:rsid w:val="00A518D9"/>
    <w:rsid w:val="00E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AC98"/>
  <w15:chartTrackingRefBased/>
  <w15:docId w15:val="{29D6F107-3A27-405B-9E0E-7EC471B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942">
              <w:marLeft w:val="0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4602">
              <w:marLeft w:val="0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Mäkivuoti</dc:creator>
  <cp:keywords/>
  <dc:description/>
  <cp:lastModifiedBy>Markku Mäkivuoti</cp:lastModifiedBy>
  <cp:revision>3</cp:revision>
  <dcterms:created xsi:type="dcterms:W3CDTF">2020-05-12T04:29:00Z</dcterms:created>
  <dcterms:modified xsi:type="dcterms:W3CDTF">2020-05-12T04:49:00Z</dcterms:modified>
</cp:coreProperties>
</file>