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EE" w:rsidRPr="001F2170" w:rsidRDefault="00D37DEE" w:rsidP="000E7103">
      <w:pPr>
        <w:pStyle w:val="LLLaki"/>
        <w:rPr>
          <w:sz w:val="32"/>
        </w:rPr>
      </w:pPr>
      <w:bookmarkStart w:id="0" w:name="_GoBack"/>
      <w:bookmarkEnd w:id="0"/>
    </w:p>
    <w:p w:rsidR="00D37DEE" w:rsidRDefault="00D37DEE" w:rsidP="000E7103">
      <w:pPr>
        <w:pStyle w:val="LLLaki"/>
      </w:pPr>
    </w:p>
    <w:p w:rsidR="000E7103" w:rsidRDefault="000E7103" w:rsidP="000E7103">
      <w:pPr>
        <w:pStyle w:val="LLLaki"/>
      </w:pPr>
      <w:r>
        <w:t xml:space="preserve">Laki     </w:t>
      </w:r>
    </w:p>
    <w:p w:rsidR="000E7103" w:rsidRDefault="000E7103" w:rsidP="000E7103">
      <w:pPr>
        <w:pStyle w:val="LLSaadoksenNimi"/>
      </w:pPr>
      <w:r>
        <w:t xml:space="preserve">eräiden työ- ja elinkeinoministeriön hallinnonalan ohjelmien ja hankkeiden sekä </w:t>
      </w:r>
      <w:r>
        <w:br/>
        <w:t>rakennerahastohankkeiden rahoittamisesta</w:t>
      </w:r>
    </w:p>
    <w:p w:rsidR="000E7103" w:rsidRDefault="000E7103" w:rsidP="000E7103">
      <w:pPr>
        <w:pStyle w:val="LLAntopaivays"/>
      </w:pPr>
      <w:r>
        <w:t>Annettu Helsingissä  xx päivänä xxxxkuuta 2013</w:t>
      </w:r>
    </w:p>
    <w:p w:rsidR="000E7103" w:rsidRDefault="000E7103" w:rsidP="000E7103">
      <w:pPr>
        <w:pStyle w:val="LLNormaali"/>
        <w:jc w:val="center"/>
      </w:pPr>
      <w:r>
        <w:t>—————</w:t>
      </w:r>
    </w:p>
    <w:p w:rsidR="000E7103" w:rsidRDefault="000E7103" w:rsidP="000E7103">
      <w:pPr>
        <w:pStyle w:val="LLNormaali"/>
      </w:pPr>
    </w:p>
    <w:p w:rsidR="000E7103" w:rsidRDefault="000E7103" w:rsidP="000E7103">
      <w:pPr>
        <w:pStyle w:val="LLJohtolauseKappaleet"/>
      </w:pPr>
      <w:r>
        <w:t>Eduskunnan päätöksen mukaisesti säädetään:</w:t>
      </w:r>
    </w:p>
    <w:p w:rsidR="000E7103" w:rsidRDefault="000E7103" w:rsidP="000E7103">
      <w:pPr>
        <w:pStyle w:val="LLJohtolauseKappaleet"/>
        <w:sectPr w:rsidR="000E7103" w:rsidSect="00616D6E">
          <w:headerReference w:type="default" r:id="rId7"/>
          <w:headerReference w:type="first" r:id="rId8"/>
          <w:type w:val="continuous"/>
          <w:pgSz w:w="11906" w:h="16838" w:code="9"/>
          <w:pgMar w:top="1701" w:right="1780" w:bottom="2778" w:left="1780" w:header="1701" w:footer="2495" w:gutter="0"/>
          <w:cols w:space="720"/>
          <w:titlePg/>
          <w:docGrid w:linePitch="360"/>
        </w:sectPr>
      </w:pPr>
    </w:p>
    <w:p w:rsidR="000E7103" w:rsidRDefault="000E7103" w:rsidP="000E7103">
      <w:pPr>
        <w:pStyle w:val="LLJohtolauseKappaleet"/>
      </w:pPr>
    </w:p>
    <w:p w:rsidR="000E7103" w:rsidRPr="004444C0" w:rsidRDefault="000E7103" w:rsidP="000E7103">
      <w:pPr>
        <w:pStyle w:val="LLJohtolauseKappaleet"/>
      </w:pPr>
    </w:p>
    <w:p w:rsidR="000E7103" w:rsidRDefault="000E7103" w:rsidP="000E7103">
      <w:pPr>
        <w:pStyle w:val="LLNormaali"/>
        <w:tabs>
          <w:tab w:val="left" w:pos="1965"/>
        </w:tabs>
      </w:pPr>
      <w:r>
        <w:lastRenderedPageBreak/>
        <w:tab/>
      </w:r>
    </w:p>
    <w:p w:rsidR="000E7103" w:rsidRDefault="000E7103" w:rsidP="000E7103">
      <w:pPr>
        <w:pStyle w:val="LLNormaali"/>
      </w:pPr>
    </w:p>
    <w:p w:rsidR="000E7103" w:rsidRDefault="000E7103" w:rsidP="000E7103">
      <w:pPr>
        <w:pStyle w:val="LLNormaali"/>
        <w:sectPr w:rsidR="000E7103" w:rsidSect="000E7103">
          <w:type w:val="continuous"/>
          <w:pgSz w:w="11906" w:h="16838" w:code="9"/>
          <w:pgMar w:top="1701" w:right="1780" w:bottom="2778" w:left="1780" w:header="1701" w:footer="2495" w:gutter="0"/>
          <w:cols w:num="2" w:space="295"/>
          <w:titlePg/>
          <w:docGrid w:linePitch="360"/>
        </w:sectPr>
      </w:pPr>
    </w:p>
    <w:p w:rsidR="000E7103" w:rsidRDefault="000E7103" w:rsidP="000E7103">
      <w:pPr>
        <w:pStyle w:val="LLLuku"/>
      </w:pPr>
      <w:r>
        <w:lastRenderedPageBreak/>
        <w:t xml:space="preserve">1 luku </w:t>
      </w:r>
    </w:p>
    <w:p w:rsidR="000E7103" w:rsidRDefault="000E7103" w:rsidP="000E7103">
      <w:pPr>
        <w:pStyle w:val="LLLuvunOtsikko"/>
      </w:pPr>
      <w:r>
        <w:t>Yleiset säännökset</w:t>
      </w:r>
    </w:p>
    <w:p w:rsidR="000E7103" w:rsidRDefault="000E7103" w:rsidP="000E7103">
      <w:pPr>
        <w:pStyle w:val="LLPykala"/>
      </w:pPr>
      <w:r>
        <w:t xml:space="preserve">1 § </w:t>
      </w:r>
    </w:p>
    <w:p w:rsidR="000E7103" w:rsidRDefault="000E7103" w:rsidP="000E7103">
      <w:pPr>
        <w:pStyle w:val="LLPykalanOtsikko"/>
      </w:pPr>
      <w:r>
        <w:t>Soveltamisala</w:t>
      </w:r>
    </w:p>
    <w:p w:rsidR="000E7103" w:rsidRPr="000E7103" w:rsidRDefault="000E7103" w:rsidP="00A43E7E">
      <w:pPr>
        <w:pStyle w:val="LLKappalejako"/>
      </w:pPr>
      <w:r w:rsidRPr="00284BC0">
        <w:t>Tätä lakia sovelletaan alueiden kehittäm</w:t>
      </w:r>
      <w:r w:rsidRPr="00284BC0">
        <w:t>i</w:t>
      </w:r>
      <w:r w:rsidRPr="00284BC0">
        <w:t>seen liittyviin tukiin, jotka rahoitetaan ma</w:t>
      </w:r>
      <w:r w:rsidRPr="00284BC0">
        <w:t>a</w:t>
      </w:r>
      <w:r w:rsidRPr="00284BC0">
        <w:t xml:space="preserve">kunnan kehittämisrahasta </w:t>
      </w:r>
      <w:r>
        <w:t>tai</w:t>
      </w:r>
      <w:r w:rsidRPr="00284BC0">
        <w:t xml:space="preserve"> maaseudun k</w:t>
      </w:r>
      <w:r w:rsidRPr="00284BC0">
        <w:t>e</w:t>
      </w:r>
      <w:r w:rsidRPr="00284BC0">
        <w:t>hittämistä koskevien valtakunnallisten tutk</w:t>
      </w:r>
      <w:r w:rsidRPr="00284BC0">
        <w:t>i</w:t>
      </w:r>
      <w:r w:rsidRPr="00284BC0">
        <w:t>mus- ja kehittämishankkeiden rahoittamiseen</w:t>
      </w:r>
      <w:r>
        <w:t xml:space="preserve"> varatuista kansallisista varoista</w:t>
      </w:r>
      <w:r w:rsidRPr="000E7103">
        <w:t>.</w:t>
      </w:r>
      <w:r>
        <w:t xml:space="preserve"> </w:t>
      </w:r>
    </w:p>
    <w:p w:rsidR="000E7103" w:rsidRPr="00284BC0" w:rsidRDefault="000E7103" w:rsidP="00551052">
      <w:pPr>
        <w:pStyle w:val="LLKappalejako"/>
      </w:pPr>
      <w:r w:rsidRPr="00284BC0">
        <w:t>Tätä lakia sovelletaan</w:t>
      </w:r>
      <w:r>
        <w:t xml:space="preserve"> </w:t>
      </w:r>
      <w:r w:rsidRPr="00284BC0">
        <w:t>Euroopan unionin rakennerahastovaroista ja niitä vastaavista kansallisista varoista myönnettä</w:t>
      </w:r>
      <w:r>
        <w:t xml:space="preserve">viin 2 luvun </w:t>
      </w:r>
      <w:r w:rsidR="0083544E">
        <w:t>6</w:t>
      </w:r>
      <w:r w:rsidR="00F91A93">
        <w:t xml:space="preserve">, </w:t>
      </w:r>
      <w:r w:rsidR="0083544E">
        <w:t>7</w:t>
      </w:r>
      <w:r w:rsidR="00A43E7E">
        <w:t xml:space="preserve"> ja </w:t>
      </w:r>
      <w:r w:rsidR="0083544E">
        <w:t>8</w:t>
      </w:r>
      <w:r w:rsidR="00A43E7E">
        <w:t xml:space="preserve"> §:n </w:t>
      </w:r>
      <w:r w:rsidRPr="00284BC0">
        <w:t xml:space="preserve">mukaisiin tukiin, jollei Euroopan unionin lainsäädännöstä </w:t>
      </w:r>
      <w:r>
        <w:t>tai valtionavustu</w:t>
      </w:r>
      <w:r>
        <w:t>s</w:t>
      </w:r>
      <w:r>
        <w:t xml:space="preserve">laista </w:t>
      </w:r>
      <w:r w:rsidRPr="00284BC0">
        <w:t xml:space="preserve">muuta johdu. </w:t>
      </w:r>
    </w:p>
    <w:p w:rsidR="000E7103" w:rsidRDefault="000E7103" w:rsidP="00551052">
      <w:pPr>
        <w:pStyle w:val="LLKappalejako"/>
      </w:pPr>
      <w:r w:rsidRPr="00284BC0">
        <w:t xml:space="preserve">Tämän lain </w:t>
      </w:r>
      <w:r w:rsidR="00A43E7E">
        <w:t>3</w:t>
      </w:r>
      <w:r w:rsidRPr="00284BC0">
        <w:t xml:space="preserve"> luvun säännöksiä</w:t>
      </w:r>
      <w:r w:rsidR="00EA1E65">
        <w:t xml:space="preserve"> </w:t>
      </w:r>
      <w:r w:rsidRPr="00284BC0">
        <w:t>sovelletaan</w:t>
      </w:r>
      <w:r>
        <w:t xml:space="preserve"> Investoinnit kasvuun ja työhön </w:t>
      </w:r>
      <w:r w:rsidR="008B492E">
        <w:t>-</w:t>
      </w:r>
      <w:r>
        <w:t>toimenpide</w:t>
      </w:r>
      <w:r w:rsidR="008B492E">
        <w:t>-</w:t>
      </w:r>
      <w:r w:rsidRPr="00284BC0">
        <w:t xml:space="preserve"> ohjelman ja </w:t>
      </w:r>
      <w:r w:rsidR="00EA17B9">
        <w:t>(</w:t>
      </w:r>
      <w:r>
        <w:t>E</w:t>
      </w:r>
      <w:r w:rsidRPr="00284BC0">
        <w:t>uroopan alueellisen yhteistyön ohjelmien</w:t>
      </w:r>
      <w:r w:rsidR="00EA1E65">
        <w:t>)</w:t>
      </w:r>
      <w:r w:rsidRPr="00284BC0">
        <w:t xml:space="preserve"> toimeenpanoon</w:t>
      </w:r>
      <w:r w:rsidR="00EA1E65">
        <w:t xml:space="preserve"> kaikilla ohjelmaa toteuttavilla hallinnon aloilla</w:t>
      </w:r>
      <w:r w:rsidR="00EA17B9">
        <w:t xml:space="preserve"> </w:t>
      </w:r>
      <w:r w:rsidRPr="00284BC0">
        <w:t>jollei Euroopan unionin lainsäädännöstä</w:t>
      </w:r>
      <w:r>
        <w:t xml:space="preserve"> muuta johdu. </w:t>
      </w:r>
    </w:p>
    <w:p w:rsidR="000E7103" w:rsidRDefault="000E7103" w:rsidP="00551052">
      <w:pPr>
        <w:pStyle w:val="LLKappalejako"/>
      </w:pPr>
      <w:r>
        <w:t>Tätä lakia ei sovelleta ohjelmaan, jonka toimeenpanosta vastaa Ahvenanmaan ma</w:t>
      </w:r>
      <w:r>
        <w:t>a</w:t>
      </w:r>
      <w:r>
        <w:t>kunnan viranomainen eikä tukeen, jonka myöntämisestä vastaa Ahvenanmaalla toim</w:t>
      </w:r>
      <w:r>
        <w:t>i</w:t>
      </w:r>
      <w:r>
        <w:t>va viranomainen tai muu julkinen taho.</w:t>
      </w:r>
      <w:r w:rsidRPr="00284BC0">
        <w:t xml:space="preserve"> </w:t>
      </w:r>
    </w:p>
    <w:p w:rsidR="00EA17B9" w:rsidRDefault="00EA17B9" w:rsidP="00551052">
      <w:pPr>
        <w:pStyle w:val="LLKappalejako"/>
      </w:pPr>
    </w:p>
    <w:p w:rsidR="00A43E7E" w:rsidRPr="003A2FDF" w:rsidRDefault="003A2FDF" w:rsidP="008A4F41">
      <w:pPr>
        <w:pStyle w:val="LLKappalejako"/>
        <w:numPr>
          <w:ilvl w:val="0"/>
          <w:numId w:val="10"/>
        </w:numPr>
        <w:rPr>
          <w:i/>
        </w:rPr>
      </w:pPr>
      <w:r w:rsidRPr="003A2FDF">
        <w:rPr>
          <w:i/>
        </w:rPr>
        <w:lastRenderedPageBreak/>
        <w:t>H</w:t>
      </w:r>
      <w:r w:rsidR="00A43E7E" w:rsidRPr="003A2FDF">
        <w:rPr>
          <w:i/>
        </w:rPr>
        <w:t>uom. lukua 3 sovelletaan kaikkiin rakennerahasto</w:t>
      </w:r>
      <w:r w:rsidR="00036D51" w:rsidRPr="003A2FDF">
        <w:rPr>
          <w:i/>
        </w:rPr>
        <w:t>-ohjelman mukaisiin hankkeisiin, kuten esimerkiksi yrity</w:t>
      </w:r>
      <w:r w:rsidR="00036D51" w:rsidRPr="003A2FDF">
        <w:rPr>
          <w:i/>
        </w:rPr>
        <w:t>s</w:t>
      </w:r>
      <w:r w:rsidR="00036D51" w:rsidRPr="003A2FDF">
        <w:rPr>
          <w:i/>
        </w:rPr>
        <w:t>tukilain perusteella</w:t>
      </w:r>
      <w:r w:rsidR="00AE605C">
        <w:rPr>
          <w:i/>
        </w:rPr>
        <w:t xml:space="preserve"> myönnettävään tukeen tai Tekesin </w:t>
      </w:r>
      <w:r w:rsidR="00036D51" w:rsidRPr="003A2FDF">
        <w:rPr>
          <w:i/>
        </w:rPr>
        <w:t>myön</w:t>
      </w:r>
      <w:r w:rsidR="00AE605C">
        <w:rPr>
          <w:i/>
        </w:rPr>
        <w:t xml:space="preserve">tämään </w:t>
      </w:r>
      <w:r w:rsidR="00036D51" w:rsidRPr="003A2FDF">
        <w:rPr>
          <w:i/>
        </w:rPr>
        <w:t>t</w:t>
      </w:r>
      <w:r w:rsidR="00036D51" w:rsidRPr="003A2FDF">
        <w:rPr>
          <w:i/>
        </w:rPr>
        <w:t>u</w:t>
      </w:r>
      <w:r w:rsidR="00036D51" w:rsidRPr="003A2FDF">
        <w:rPr>
          <w:i/>
        </w:rPr>
        <w:t xml:space="preserve">keen. </w:t>
      </w:r>
      <w:r w:rsidR="00EA17B9" w:rsidRPr="003A2FDF">
        <w:rPr>
          <w:i/>
        </w:rPr>
        <w:t xml:space="preserve"> </w:t>
      </w:r>
      <w:r w:rsidR="0083544E">
        <w:rPr>
          <w:i/>
        </w:rPr>
        <w:t>X</w:t>
      </w:r>
      <w:r w:rsidR="00BE6473">
        <w:rPr>
          <w:i/>
        </w:rPr>
        <w:t>-</w:t>
      </w:r>
      <w:r w:rsidR="00EB4481">
        <w:rPr>
          <w:i/>
        </w:rPr>
        <w:t>luvun säännösten tarkoitus on turvata tietyiltä osin yhdenmuka</w:t>
      </w:r>
      <w:r w:rsidR="00EB4481">
        <w:rPr>
          <w:i/>
        </w:rPr>
        <w:t>i</w:t>
      </w:r>
      <w:r w:rsidR="00EB4481">
        <w:rPr>
          <w:i/>
        </w:rPr>
        <w:t>nen toiminta rakennerahastotoimi</w:t>
      </w:r>
      <w:r w:rsidR="00EB4481">
        <w:rPr>
          <w:i/>
        </w:rPr>
        <w:t>n</w:t>
      </w:r>
      <w:r w:rsidR="00EB4481">
        <w:rPr>
          <w:i/>
        </w:rPr>
        <w:t xml:space="preserve">nassa. </w:t>
      </w:r>
    </w:p>
    <w:p w:rsidR="005E0852" w:rsidRDefault="003A2FDF" w:rsidP="008A4F41">
      <w:pPr>
        <w:pStyle w:val="LLKappalejako"/>
        <w:numPr>
          <w:ilvl w:val="0"/>
          <w:numId w:val="10"/>
        </w:numPr>
        <w:rPr>
          <w:i/>
        </w:rPr>
      </w:pPr>
      <w:r>
        <w:rPr>
          <w:i/>
        </w:rPr>
        <w:t>L</w:t>
      </w:r>
      <w:r w:rsidR="005E0852" w:rsidRPr="003A2FDF">
        <w:rPr>
          <w:i/>
        </w:rPr>
        <w:t xml:space="preserve">akia kokonaisuudessaan </w:t>
      </w:r>
      <w:r w:rsidR="00BE6473">
        <w:rPr>
          <w:i/>
        </w:rPr>
        <w:t xml:space="preserve">sen sijaan </w:t>
      </w:r>
      <w:r w:rsidR="005E0852" w:rsidRPr="003A2FDF">
        <w:rPr>
          <w:i/>
        </w:rPr>
        <w:t>sovelletaan 6 j</w:t>
      </w:r>
      <w:r>
        <w:rPr>
          <w:i/>
        </w:rPr>
        <w:t xml:space="preserve">a 7 </w:t>
      </w:r>
      <w:r w:rsidR="001E5690">
        <w:rPr>
          <w:i/>
        </w:rPr>
        <w:t xml:space="preserve">ja 8 </w:t>
      </w:r>
      <w:r>
        <w:rPr>
          <w:i/>
        </w:rPr>
        <w:t>§:in muka</w:t>
      </w:r>
      <w:r>
        <w:rPr>
          <w:i/>
        </w:rPr>
        <w:t>i</w:t>
      </w:r>
      <w:r>
        <w:rPr>
          <w:i/>
        </w:rPr>
        <w:t xml:space="preserve">seen toimintaan. </w:t>
      </w:r>
      <w:r w:rsidR="005E0852" w:rsidRPr="003A2FDF">
        <w:rPr>
          <w:i/>
        </w:rPr>
        <w:t>eli maakuntien lii</w:t>
      </w:r>
      <w:r w:rsidR="005E0852" w:rsidRPr="003A2FDF">
        <w:rPr>
          <w:i/>
        </w:rPr>
        <w:t>t</w:t>
      </w:r>
      <w:r w:rsidR="005E0852" w:rsidRPr="003A2FDF">
        <w:rPr>
          <w:i/>
        </w:rPr>
        <w:t xml:space="preserve">tojen myöntämään sekä kansalliseen että </w:t>
      </w:r>
      <w:r w:rsidR="00E575EF" w:rsidRPr="003A2FDF">
        <w:rPr>
          <w:i/>
        </w:rPr>
        <w:t>rakennerahasto-ohjelman m</w:t>
      </w:r>
      <w:r w:rsidR="00E575EF" w:rsidRPr="003A2FDF">
        <w:rPr>
          <w:i/>
        </w:rPr>
        <w:t>u</w:t>
      </w:r>
      <w:r w:rsidR="00E575EF" w:rsidRPr="003A2FDF">
        <w:rPr>
          <w:i/>
        </w:rPr>
        <w:t>kaise</w:t>
      </w:r>
      <w:r w:rsidR="00BE6473">
        <w:rPr>
          <w:i/>
        </w:rPr>
        <w:t xml:space="preserve">en toimintaan </w:t>
      </w:r>
      <w:r w:rsidRPr="003A2FDF">
        <w:rPr>
          <w:i/>
        </w:rPr>
        <w:t>ELY:</w:t>
      </w:r>
      <w:r w:rsidR="00E575EF" w:rsidRPr="003A2FDF">
        <w:rPr>
          <w:i/>
        </w:rPr>
        <w:t>jen osalta lakia ei sovelleta mihinkään kansa</w:t>
      </w:r>
      <w:r w:rsidR="00E575EF" w:rsidRPr="003A2FDF">
        <w:rPr>
          <w:i/>
        </w:rPr>
        <w:t>l</w:t>
      </w:r>
      <w:r w:rsidR="00E575EF" w:rsidRPr="003A2FDF">
        <w:rPr>
          <w:i/>
        </w:rPr>
        <w:t>liseen toimi</w:t>
      </w:r>
      <w:r w:rsidRPr="003A2FDF">
        <w:rPr>
          <w:i/>
        </w:rPr>
        <w:t>ntaan.</w:t>
      </w:r>
      <w:r w:rsidR="00080580">
        <w:rPr>
          <w:i/>
        </w:rPr>
        <w:t xml:space="preserve"> Rahoituslakia ei, kuten ei nykyisinkään sovelleta E</w:t>
      </w:r>
      <w:r w:rsidR="00BE6473">
        <w:rPr>
          <w:i/>
        </w:rPr>
        <w:t>LY</w:t>
      </w:r>
      <w:r w:rsidR="00080580">
        <w:rPr>
          <w:i/>
        </w:rPr>
        <w:t>-keskusten itse toteuttamien JTYP-lain sisältöi</w:t>
      </w:r>
      <w:r w:rsidR="00EB4481">
        <w:rPr>
          <w:i/>
        </w:rPr>
        <w:t>hin eikä yritystukilain mukaisiin hankkeisiin.</w:t>
      </w:r>
      <w:r w:rsidR="00BE6473">
        <w:rPr>
          <w:i/>
        </w:rPr>
        <w:t xml:space="preserve"> </w:t>
      </w:r>
      <w:r w:rsidRPr="003A2FDF">
        <w:rPr>
          <w:i/>
        </w:rPr>
        <w:t xml:space="preserve"> Rakenner</w:t>
      </w:r>
      <w:r w:rsidRPr="003A2FDF">
        <w:rPr>
          <w:i/>
        </w:rPr>
        <w:t>a</w:t>
      </w:r>
      <w:r w:rsidRPr="003A2FDF">
        <w:rPr>
          <w:i/>
        </w:rPr>
        <w:t xml:space="preserve">hasto-ohjelman </w:t>
      </w:r>
      <w:r w:rsidR="00E575EF" w:rsidRPr="003A2FDF">
        <w:rPr>
          <w:i/>
        </w:rPr>
        <w:t>osalta tämän raho</w:t>
      </w:r>
      <w:r w:rsidR="00E575EF" w:rsidRPr="003A2FDF">
        <w:rPr>
          <w:i/>
        </w:rPr>
        <w:t>i</w:t>
      </w:r>
      <w:r w:rsidR="00E575EF" w:rsidRPr="003A2FDF">
        <w:rPr>
          <w:i/>
        </w:rPr>
        <w:t>tuslain soveltamisalaa on laajenne</w:t>
      </w:r>
      <w:r w:rsidR="00E575EF" w:rsidRPr="003A2FDF">
        <w:rPr>
          <w:i/>
        </w:rPr>
        <w:t>t</w:t>
      </w:r>
      <w:r w:rsidR="00E575EF" w:rsidRPr="003A2FDF">
        <w:rPr>
          <w:i/>
        </w:rPr>
        <w:t>tu, nyt lakia kokonaisuudessaa</w:t>
      </w:r>
      <w:r w:rsidR="009C119C" w:rsidRPr="003A2FDF">
        <w:rPr>
          <w:i/>
        </w:rPr>
        <w:t>n</w:t>
      </w:r>
      <w:r w:rsidR="00E575EF" w:rsidRPr="003A2FDF">
        <w:rPr>
          <w:i/>
        </w:rPr>
        <w:t xml:space="preserve"> s</w:t>
      </w:r>
      <w:r w:rsidR="00E575EF" w:rsidRPr="003A2FDF">
        <w:rPr>
          <w:i/>
        </w:rPr>
        <w:t>o</w:t>
      </w:r>
      <w:r w:rsidR="00E575EF" w:rsidRPr="003A2FDF">
        <w:rPr>
          <w:i/>
        </w:rPr>
        <w:t>velletaan</w:t>
      </w:r>
      <w:r>
        <w:rPr>
          <w:i/>
        </w:rPr>
        <w:t xml:space="preserve"> </w:t>
      </w:r>
      <w:r w:rsidRPr="003A2FDF">
        <w:rPr>
          <w:i/>
        </w:rPr>
        <w:t>OKM</w:t>
      </w:r>
      <w:r w:rsidR="00E575EF" w:rsidRPr="003A2FDF">
        <w:rPr>
          <w:i/>
        </w:rPr>
        <w:t xml:space="preserve">:n, </w:t>
      </w:r>
      <w:r w:rsidRPr="003A2FDF">
        <w:rPr>
          <w:i/>
        </w:rPr>
        <w:t>LVM</w:t>
      </w:r>
      <w:r w:rsidR="00E575EF" w:rsidRPr="003A2FDF">
        <w:rPr>
          <w:i/>
        </w:rPr>
        <w:t xml:space="preserve">:n ja </w:t>
      </w:r>
      <w:r w:rsidRPr="003A2FDF">
        <w:rPr>
          <w:i/>
        </w:rPr>
        <w:t>YM:n h</w:t>
      </w:r>
      <w:r w:rsidR="00E575EF" w:rsidRPr="003A2FDF">
        <w:rPr>
          <w:i/>
        </w:rPr>
        <w:t>allinnonalan h</w:t>
      </w:r>
      <w:r w:rsidR="008D775D" w:rsidRPr="003A2FDF">
        <w:rPr>
          <w:i/>
        </w:rPr>
        <w:t xml:space="preserve">ankkeisiin </w:t>
      </w:r>
      <w:r w:rsidRPr="003A2FDF">
        <w:rPr>
          <w:i/>
        </w:rPr>
        <w:t xml:space="preserve">ELY-keskuksissa </w:t>
      </w:r>
      <w:r w:rsidR="008B492E">
        <w:rPr>
          <w:i/>
        </w:rPr>
        <w:t xml:space="preserve">sekä </w:t>
      </w:r>
      <w:r w:rsidR="00FC2591" w:rsidRPr="003A2FDF">
        <w:rPr>
          <w:i/>
        </w:rPr>
        <w:t>ministeriöiden te</w:t>
      </w:r>
      <w:r w:rsidR="00FC2591" w:rsidRPr="003A2FDF">
        <w:rPr>
          <w:i/>
        </w:rPr>
        <w:t>k</w:t>
      </w:r>
      <w:r w:rsidR="00FC2591" w:rsidRPr="003A2FDF">
        <w:rPr>
          <w:i/>
        </w:rPr>
        <w:t>nisen tuen hankkeisiin</w:t>
      </w:r>
      <w:r w:rsidR="008D775D" w:rsidRPr="003A2FDF">
        <w:rPr>
          <w:i/>
        </w:rPr>
        <w:t>. Myös STM</w:t>
      </w:r>
      <w:r w:rsidR="00F34BFA" w:rsidRPr="003A2FDF">
        <w:rPr>
          <w:i/>
        </w:rPr>
        <w:t>:n rakennerahastohankkeet myönnetään tämän lain perusteella. Siis esime</w:t>
      </w:r>
      <w:r w:rsidR="00F34BFA" w:rsidRPr="003A2FDF">
        <w:rPr>
          <w:i/>
        </w:rPr>
        <w:t>r</w:t>
      </w:r>
      <w:r w:rsidR="00F34BFA" w:rsidRPr="003A2FDF">
        <w:rPr>
          <w:i/>
        </w:rPr>
        <w:t>kiksi takaisinperintä tapahtuu tämän lain perusteella.</w:t>
      </w:r>
    </w:p>
    <w:p w:rsidR="00080580" w:rsidRPr="003A2FDF" w:rsidRDefault="00080580" w:rsidP="00BE6473">
      <w:pPr>
        <w:pStyle w:val="LLKappalejako"/>
        <w:ind w:left="720" w:firstLine="0"/>
        <w:rPr>
          <w:i/>
        </w:rPr>
      </w:pPr>
    </w:p>
    <w:p w:rsidR="009C119C" w:rsidRPr="003A2FDF" w:rsidRDefault="009C119C" w:rsidP="00F34BFA">
      <w:pPr>
        <w:pStyle w:val="LLKappalejako"/>
        <w:ind w:left="530" w:firstLine="0"/>
        <w:rPr>
          <w:i/>
        </w:rPr>
      </w:pPr>
    </w:p>
    <w:p w:rsidR="000E7103" w:rsidRDefault="000E7103" w:rsidP="000E7103">
      <w:pPr>
        <w:pStyle w:val="LLPykala"/>
      </w:pPr>
      <w:r>
        <w:t xml:space="preserve">2 §  </w:t>
      </w:r>
    </w:p>
    <w:p w:rsidR="000E7103" w:rsidRDefault="000E7103" w:rsidP="000E7103">
      <w:pPr>
        <w:pStyle w:val="LLPykalanOtsikko"/>
      </w:pPr>
      <w:r>
        <w:t>Määritelmät</w:t>
      </w:r>
    </w:p>
    <w:p w:rsidR="000E7103" w:rsidRDefault="000E7103" w:rsidP="000E7103">
      <w:pPr>
        <w:pStyle w:val="LLMomentinJohdantoKappale"/>
      </w:pPr>
      <w:r>
        <w:t>Tässä laissa tarkoitetaan:</w:t>
      </w:r>
    </w:p>
    <w:p w:rsidR="000E7103" w:rsidRDefault="000E7103" w:rsidP="000E7103">
      <w:pPr>
        <w:pStyle w:val="LLMomentinKohta"/>
      </w:pPr>
      <w:r>
        <w:rPr>
          <w:rStyle w:val="LLKursivointi"/>
        </w:rPr>
        <w:t>1) r</w:t>
      </w:r>
      <w:r w:rsidRPr="004444C0">
        <w:rPr>
          <w:rStyle w:val="LLKursivointi"/>
        </w:rPr>
        <w:t>akennerahastovaroilla</w:t>
      </w:r>
      <w:r>
        <w:t xml:space="preserve"> Euroopan uni</w:t>
      </w:r>
      <w:r>
        <w:t>o</w:t>
      </w:r>
      <w:r>
        <w:t>nin talousarvioista Suomeen myöntämiä r</w:t>
      </w:r>
      <w:r>
        <w:t>a</w:t>
      </w:r>
      <w:r>
        <w:t>kennerahastojen varoja;</w:t>
      </w:r>
    </w:p>
    <w:p w:rsidR="000E7103" w:rsidRDefault="000E7103" w:rsidP="000E7103">
      <w:pPr>
        <w:pStyle w:val="LLMomentinJohdantoKappale"/>
      </w:pPr>
      <w:r>
        <w:t xml:space="preserve">2) </w:t>
      </w:r>
      <w:r w:rsidRPr="004444C0">
        <w:rPr>
          <w:rStyle w:val="LLKursivointi"/>
        </w:rPr>
        <w:t>maakunnan kehittämisrahalla</w:t>
      </w:r>
      <w:r>
        <w:t xml:space="preserve"> valtion t</w:t>
      </w:r>
      <w:r>
        <w:t>a</w:t>
      </w:r>
      <w:r>
        <w:t>lousarvioon otettuja yksinomaan kansallisia alueiden kehittämiseen tarkoitettuja määrär</w:t>
      </w:r>
      <w:r>
        <w:t>a</w:t>
      </w:r>
      <w:r>
        <w:t>hoja;</w:t>
      </w:r>
    </w:p>
    <w:p w:rsidR="000E7103" w:rsidRDefault="000E7103" w:rsidP="000E7103">
      <w:pPr>
        <w:pStyle w:val="LLMomentinJohdantoKappale"/>
      </w:pPr>
      <w:r>
        <w:t xml:space="preserve">3) </w:t>
      </w:r>
      <w:r w:rsidRPr="004444C0">
        <w:rPr>
          <w:rStyle w:val="LLKursivointi"/>
        </w:rPr>
        <w:t>kansallisella julkisella rahoitusosuude</w:t>
      </w:r>
      <w:r w:rsidRPr="004444C0">
        <w:rPr>
          <w:rStyle w:val="LLKursivointi"/>
        </w:rPr>
        <w:t>l</w:t>
      </w:r>
      <w:r w:rsidRPr="004444C0">
        <w:rPr>
          <w:rStyle w:val="LLKursivointi"/>
        </w:rPr>
        <w:t>la</w:t>
      </w:r>
      <w:r>
        <w:t xml:space="preserve"> vastaavaa valtion, kuntien ja muiden jul</w:t>
      </w:r>
      <w:r>
        <w:t>k</w:t>
      </w:r>
      <w:r>
        <w:t>kisyhteisöjen tuettavaan toimenpiteeseen osoitettua rahoitusta, etuutta tai suoritusta, joka on rahana määriteltävissä;</w:t>
      </w:r>
    </w:p>
    <w:p w:rsidR="000E7103" w:rsidRDefault="006C1AA0" w:rsidP="000E7103">
      <w:pPr>
        <w:pStyle w:val="LLMomentinJohdantoKappale"/>
      </w:pPr>
      <w:r>
        <w:t>4</w:t>
      </w:r>
      <w:r w:rsidR="000E7103" w:rsidRPr="002F3FE2">
        <w:rPr>
          <w:i/>
        </w:rPr>
        <w:t>) omarahoituksella</w:t>
      </w:r>
      <w:r w:rsidR="000E7103">
        <w:t xml:space="preserve"> hakijan tavanomaise</w:t>
      </w:r>
      <w:r w:rsidR="000E7103">
        <w:t>s</w:t>
      </w:r>
      <w:r w:rsidR="000E7103">
        <w:t>sa toiminnassaan hallinnoimia yksityisiä tai julkisia varoja tai luontaissuorituksia, jotka hakija osoittaa hankkeen toteuttamiseen;</w:t>
      </w:r>
    </w:p>
    <w:p w:rsidR="000E7103" w:rsidRDefault="006C1AA0" w:rsidP="000E7103">
      <w:pPr>
        <w:pStyle w:val="LLMomentinJohdantoKappale"/>
      </w:pPr>
      <w:r>
        <w:t>5</w:t>
      </w:r>
      <w:r w:rsidR="000E7103">
        <w:t xml:space="preserve">) </w:t>
      </w:r>
      <w:r w:rsidR="000E7103" w:rsidRPr="002F3FE2">
        <w:rPr>
          <w:i/>
        </w:rPr>
        <w:t>tuell</w:t>
      </w:r>
      <w:r w:rsidR="000E7103">
        <w:t>a avustusta, joka myönnetään valt</w:t>
      </w:r>
      <w:r w:rsidR="000E7103">
        <w:t>i</w:t>
      </w:r>
      <w:r w:rsidR="00634CD1">
        <w:t xml:space="preserve">on </w:t>
      </w:r>
      <w:r w:rsidR="000E7103">
        <w:t>tai Euroopan unionin taik</w:t>
      </w:r>
      <w:r w:rsidR="00634CD1">
        <w:t>ka</w:t>
      </w:r>
      <w:r w:rsidR="000E7103">
        <w:t xml:space="preserve"> näiden m</w:t>
      </w:r>
      <w:r w:rsidR="000E7103">
        <w:t>o</w:t>
      </w:r>
      <w:r w:rsidR="000E7103">
        <w:t xml:space="preserve">lempien varoista; </w:t>
      </w:r>
    </w:p>
    <w:p w:rsidR="000E7103" w:rsidRDefault="006C1AA0" w:rsidP="000E7103">
      <w:pPr>
        <w:pStyle w:val="LLMomentinJohdantoKappale"/>
      </w:pPr>
      <w:r>
        <w:t>6</w:t>
      </w:r>
      <w:r w:rsidR="000E7103" w:rsidRPr="002F3FE2">
        <w:rPr>
          <w:i/>
        </w:rPr>
        <w:t>) valtiontuella</w:t>
      </w:r>
      <w:r w:rsidR="000E7103">
        <w:rPr>
          <w:i/>
        </w:rPr>
        <w:t xml:space="preserve"> </w:t>
      </w:r>
      <w:r w:rsidR="000E7103">
        <w:t>Euroopan unionin toimi</w:t>
      </w:r>
      <w:r w:rsidR="000E7103">
        <w:t>n</w:t>
      </w:r>
      <w:r w:rsidR="000E7103">
        <w:t>nasta tehdyn sopimuksen 107 artiklan 1 ko</w:t>
      </w:r>
      <w:r w:rsidR="000E7103">
        <w:t>h</w:t>
      </w:r>
      <w:r w:rsidR="000E7103">
        <w:t>dassa tarkoitettua tukea, rahoitusta tai muuta etua;</w:t>
      </w:r>
    </w:p>
    <w:p w:rsidR="000E7103" w:rsidRPr="002F3FE2" w:rsidRDefault="006C1AA0" w:rsidP="000E7103">
      <w:pPr>
        <w:pStyle w:val="LLMomentinJohdantoKappale"/>
      </w:pPr>
      <w:r>
        <w:t>7</w:t>
      </w:r>
      <w:r w:rsidR="000E7103">
        <w:t xml:space="preserve">) </w:t>
      </w:r>
      <w:r w:rsidR="000E7103" w:rsidRPr="004C6B9E">
        <w:rPr>
          <w:i/>
        </w:rPr>
        <w:t>vähämerkityksisellä tuella</w:t>
      </w:r>
      <w:r w:rsidR="000E7103">
        <w:t xml:space="preserve"> xx.x. 2013 annetussa komission asetuksessa (EU) N:o </w:t>
      </w:r>
      <w:r w:rsidR="0083544E">
        <w:t>xx</w:t>
      </w:r>
      <w:r w:rsidR="000E7103">
        <w:t xml:space="preserve"> tarkoitettua tukea, rahoitusta tai muuta etua;</w:t>
      </w:r>
    </w:p>
    <w:p w:rsidR="000E7103" w:rsidRDefault="006C1AA0" w:rsidP="000E7103">
      <w:pPr>
        <w:pStyle w:val="LLMomentinJohdantoKappale"/>
      </w:pPr>
      <w:r>
        <w:t>8</w:t>
      </w:r>
      <w:r w:rsidR="000E7103">
        <w:t xml:space="preserve">) </w:t>
      </w:r>
      <w:r w:rsidR="000E7103" w:rsidRPr="004444C0">
        <w:rPr>
          <w:rStyle w:val="LLKursivointi"/>
        </w:rPr>
        <w:t>kehittämishankkeella</w:t>
      </w:r>
      <w:r w:rsidR="000E7103">
        <w:rPr>
          <w:rStyle w:val="LLKursivointi"/>
        </w:rPr>
        <w:t xml:space="preserve"> </w:t>
      </w:r>
      <w:r w:rsidR="000E7103">
        <w:t>määräaikaista ha</w:t>
      </w:r>
      <w:r w:rsidR="000E7103">
        <w:t>n</w:t>
      </w:r>
      <w:r w:rsidR="000E7103">
        <w:t>kesuunnitelmaan perustuvaa toimintaa. K</w:t>
      </w:r>
      <w:r w:rsidR="000E7103">
        <w:t>e</w:t>
      </w:r>
      <w:r w:rsidR="000E7103">
        <w:t>hittämishankkeen pääasiallisena tarkoituks</w:t>
      </w:r>
      <w:r w:rsidR="000E7103">
        <w:t>e</w:t>
      </w:r>
      <w:r w:rsidR="000E7103">
        <w:t>na ei ole tuottaa välitöntä taloudellista etua tuen saajalle;</w:t>
      </w:r>
    </w:p>
    <w:p w:rsidR="000E7103" w:rsidRDefault="006C1AA0" w:rsidP="000E7103">
      <w:pPr>
        <w:pStyle w:val="LLMomentinKohta"/>
      </w:pPr>
      <w:r>
        <w:t>9</w:t>
      </w:r>
      <w:r w:rsidR="000E7103">
        <w:t>)</w:t>
      </w:r>
      <w:r w:rsidR="000E7103" w:rsidRPr="004444C0">
        <w:rPr>
          <w:rStyle w:val="LLKursivointi"/>
        </w:rPr>
        <w:t xml:space="preserve"> investoinnilla</w:t>
      </w:r>
      <w:r w:rsidR="000E7103">
        <w:t xml:space="preserve"> rakennuksen, rakennelman tai rakenteen rakentamista, laajentamista, korjaamista tai hankkimista sekä muuta a</w:t>
      </w:r>
      <w:r w:rsidR="000E7103">
        <w:t>i</w:t>
      </w:r>
      <w:r w:rsidR="000E7103">
        <w:t xml:space="preserve">neellisen tai aineettoman käyttöomaisuuden hankkimista. </w:t>
      </w:r>
    </w:p>
    <w:p w:rsidR="00A7750E" w:rsidRDefault="006C1AA0" w:rsidP="000E7103">
      <w:pPr>
        <w:pStyle w:val="LLMomentinKohta"/>
      </w:pPr>
      <w:r>
        <w:t>10</w:t>
      </w:r>
      <w:r w:rsidR="000E7103">
        <w:t xml:space="preserve">) </w:t>
      </w:r>
      <w:r w:rsidR="003856F7">
        <w:t xml:space="preserve">käyttöomaisuudella </w:t>
      </w:r>
      <w:r w:rsidR="00E35FCC">
        <w:t xml:space="preserve">tarkoitetaan </w:t>
      </w:r>
    </w:p>
    <w:p w:rsidR="0083544E" w:rsidRDefault="00A7750E" w:rsidP="000E7103">
      <w:pPr>
        <w:pStyle w:val="LLMomentinKohta"/>
      </w:pPr>
      <w:r>
        <w:t>kirjanpitolain (1336/1997) 5 luvun 4 §:ssä mainittu omaisuus;</w:t>
      </w:r>
    </w:p>
    <w:p w:rsidR="000E7103" w:rsidRDefault="003856F7" w:rsidP="0083544E">
      <w:pPr>
        <w:pStyle w:val="LLMomentinKohta"/>
        <w:ind w:firstLine="0"/>
      </w:pPr>
      <w:r w:rsidRPr="0083544E">
        <w:t>(POIS</w:t>
      </w:r>
      <w:r w:rsidR="0083544E" w:rsidRPr="0083544E">
        <w:t xml:space="preserve"> 11) </w:t>
      </w:r>
      <w:r w:rsidR="000E7103" w:rsidRPr="0083544E">
        <w:rPr>
          <w:rStyle w:val="LLKursivointi"/>
        </w:rPr>
        <w:t>koordinointihankkeella</w:t>
      </w:r>
      <w:r w:rsidR="000E7103" w:rsidRPr="0083544E">
        <w:t xml:space="preserve"> sellaista kehittämishanketta, jonka tarkoituksena on koota hankkeita kokonaisuudeksi ja tukea niiden toteuttamista</w:t>
      </w:r>
      <w:r w:rsidRPr="0083544E">
        <w:t>)</w:t>
      </w:r>
      <w:r w:rsidR="000E7103" w:rsidRPr="0083544E">
        <w:t>;</w:t>
      </w:r>
    </w:p>
    <w:p w:rsidR="000E7103" w:rsidRDefault="006C1AA0" w:rsidP="000E7103">
      <w:pPr>
        <w:pStyle w:val="LLMomentinKohta"/>
      </w:pPr>
      <w:r>
        <w:lastRenderedPageBreak/>
        <w:t>11</w:t>
      </w:r>
      <w:r w:rsidR="000E7103">
        <w:t xml:space="preserve">) </w:t>
      </w:r>
      <w:r w:rsidR="000E7103" w:rsidRPr="004444C0">
        <w:rPr>
          <w:rStyle w:val="LLKursivointi"/>
        </w:rPr>
        <w:t xml:space="preserve">alueella </w:t>
      </w:r>
      <w:r w:rsidR="000E7103">
        <w:t>maakuntajakolain (1159/1997) mukaisia maakunnan alueita tai valtion alu</w:t>
      </w:r>
      <w:r w:rsidR="000E7103">
        <w:t>e</w:t>
      </w:r>
      <w:r w:rsidR="000E7103">
        <w:t>hallintoviranomaisten toimialueita sekä va</w:t>
      </w:r>
      <w:r w:rsidR="000E7103">
        <w:t>l</w:t>
      </w:r>
      <w:r w:rsidR="000E7103">
        <w:t>takunnallisessa toiminnassa Manner-Suomen aluetta;</w:t>
      </w:r>
    </w:p>
    <w:p w:rsidR="00A70EFC" w:rsidRDefault="00A70EFC" w:rsidP="000E7103">
      <w:pPr>
        <w:pStyle w:val="LLMomentinKohta"/>
      </w:pPr>
      <w:r>
        <w:t xml:space="preserve">12) </w:t>
      </w:r>
      <w:r w:rsidRPr="0083544E">
        <w:rPr>
          <w:i/>
        </w:rPr>
        <w:t>rakennerahastohankkeella</w:t>
      </w:r>
      <w:r>
        <w:t xml:space="preserve"> rakenner</w:t>
      </w:r>
      <w:r>
        <w:t>a</w:t>
      </w:r>
      <w:r>
        <w:t>hasto-ohjelman toteuttamiseksi rakenner</w:t>
      </w:r>
      <w:r>
        <w:t>a</w:t>
      </w:r>
      <w:r>
        <w:t xml:space="preserve">hastovaroin osarahoitettua hanketta: </w:t>
      </w:r>
    </w:p>
    <w:p w:rsidR="000E7103" w:rsidRDefault="006C1AA0" w:rsidP="000E7103">
      <w:pPr>
        <w:pStyle w:val="LLMomentinKohta"/>
      </w:pPr>
      <w:r>
        <w:t>12</w:t>
      </w:r>
      <w:r w:rsidR="000E7103">
        <w:t xml:space="preserve">) </w:t>
      </w:r>
      <w:r w:rsidR="000E7103" w:rsidRPr="00DD0D5E">
        <w:rPr>
          <w:i/>
        </w:rPr>
        <w:t>välittävällä toimielimellä</w:t>
      </w:r>
      <w:r w:rsidR="000E7103">
        <w:t xml:space="preserve"> viranomaista, joka </w:t>
      </w:r>
      <w:r w:rsidR="00090682">
        <w:t xml:space="preserve">hoitaa </w:t>
      </w:r>
      <w:r w:rsidR="000E7103">
        <w:t>hallinto- tai todentamisvira</w:t>
      </w:r>
      <w:r w:rsidR="000E7103">
        <w:t>n</w:t>
      </w:r>
      <w:r w:rsidR="000E7103">
        <w:t xml:space="preserve">omaisen </w:t>
      </w:r>
      <w:r w:rsidR="00090682">
        <w:t>puolesta tuen saajiin liittyviä teht</w:t>
      </w:r>
      <w:r w:rsidR="00090682">
        <w:t>ä</w:t>
      </w:r>
      <w:r w:rsidR="00090682">
        <w:t>viä;</w:t>
      </w:r>
    </w:p>
    <w:p w:rsidR="000E7103" w:rsidRDefault="006C1AA0" w:rsidP="000E7103">
      <w:pPr>
        <w:pStyle w:val="LLMomentinKohta"/>
      </w:pPr>
      <w:r>
        <w:t>13</w:t>
      </w:r>
      <w:r w:rsidR="000E7103">
        <w:t xml:space="preserve">) </w:t>
      </w:r>
      <w:r w:rsidR="000E7103" w:rsidRPr="00023970">
        <w:rPr>
          <w:rStyle w:val="LLKursivointi"/>
        </w:rPr>
        <w:t>johtavalla tuensaajalla</w:t>
      </w:r>
      <w:r w:rsidR="000E7103">
        <w:t xml:space="preserve"> Euroopan al</w:t>
      </w:r>
      <w:r w:rsidR="000E7103">
        <w:t>u</w:t>
      </w:r>
      <w:r w:rsidR="000E7103">
        <w:t>eellisen yhteistyön ohjelmissa julkisoikeude</w:t>
      </w:r>
      <w:r w:rsidR="000E7103">
        <w:t>l</w:t>
      </w:r>
      <w:r w:rsidR="000E7103">
        <w:t>lista tai yksityisoikeudellista hankkeiden käynnistämisestä ja toteuttamisesta vastaavaa toimijaa, toimielintä tai yritystä, jonka tue</w:t>
      </w:r>
      <w:r w:rsidR="000E7103">
        <w:t>n</w:t>
      </w:r>
      <w:r w:rsidR="000E7103">
        <w:t>saajat ovat nimenneet.</w:t>
      </w:r>
    </w:p>
    <w:p w:rsidR="000E7103" w:rsidRDefault="006C1AA0" w:rsidP="000E7103">
      <w:pPr>
        <w:pStyle w:val="LLMomentinKohta"/>
      </w:pPr>
      <w:r>
        <w:t>14</w:t>
      </w:r>
      <w:r w:rsidR="000E7103">
        <w:t xml:space="preserve">) </w:t>
      </w:r>
      <w:r w:rsidR="000E7103" w:rsidRPr="006C1AA0">
        <w:rPr>
          <w:rStyle w:val="LLKursivointi"/>
        </w:rPr>
        <w:t>paikallisella suunnitelmalla</w:t>
      </w:r>
      <w:r w:rsidR="003A2FDF">
        <w:rPr>
          <w:rStyle w:val="LLKursivointi"/>
        </w:rPr>
        <w:t xml:space="preserve"> …</w:t>
      </w:r>
    </w:p>
    <w:p w:rsidR="000E7103" w:rsidRDefault="000E7103" w:rsidP="000E7103">
      <w:pPr>
        <w:pStyle w:val="LLMomentinKohta"/>
      </w:pPr>
    </w:p>
    <w:p w:rsidR="000E7103" w:rsidRDefault="000E7103" w:rsidP="000E7103">
      <w:pPr>
        <w:pStyle w:val="LLPykala"/>
      </w:pPr>
      <w:r>
        <w:t xml:space="preserve">3 § </w:t>
      </w:r>
    </w:p>
    <w:p w:rsidR="000E7103" w:rsidRDefault="000E7103" w:rsidP="000E7103">
      <w:pPr>
        <w:pStyle w:val="LLPykalanOtsikko"/>
      </w:pPr>
      <w:r>
        <w:t xml:space="preserve">Viranomaiset </w:t>
      </w:r>
    </w:p>
    <w:p w:rsidR="000E7103" w:rsidRDefault="000E7103" w:rsidP="00551052">
      <w:pPr>
        <w:pStyle w:val="LLKappalejako"/>
      </w:pPr>
      <w:r w:rsidRPr="00284BC0">
        <w:t>Tä</w:t>
      </w:r>
      <w:r w:rsidR="00162B7B">
        <w:t>män lain perusteella tukea voivat myö</w:t>
      </w:r>
      <w:r w:rsidR="00162B7B">
        <w:t>n</w:t>
      </w:r>
      <w:r w:rsidR="00162B7B">
        <w:t xml:space="preserve">tää työ- </w:t>
      </w:r>
      <w:r w:rsidR="00BE6473">
        <w:t>ja</w:t>
      </w:r>
      <w:r>
        <w:t xml:space="preserve"> elinkeinoministeriö, sosiaali- ja terveysministeriö, maakuntie</w:t>
      </w:r>
      <w:r w:rsidRPr="00284BC0">
        <w:t>n liitot ja eli</w:t>
      </w:r>
      <w:r w:rsidRPr="00284BC0">
        <w:t>n</w:t>
      </w:r>
      <w:r w:rsidRPr="00284BC0">
        <w:t>keino-, liikenne- ja ympäristökeskukset</w:t>
      </w:r>
      <w:r w:rsidR="00090682">
        <w:t xml:space="preserve"> </w:t>
      </w:r>
      <w:r w:rsidR="001B342E">
        <w:t>sen mukaan kuin tässä laissa tarkemmin sääd</w:t>
      </w:r>
      <w:r w:rsidR="001B342E">
        <w:t>e</w:t>
      </w:r>
      <w:r w:rsidR="00BE6473">
        <w:t>tään. Ne toimivat</w:t>
      </w:r>
      <w:r w:rsidR="001B342E">
        <w:t xml:space="preserve"> </w:t>
      </w:r>
      <w:r w:rsidRPr="00284BC0">
        <w:t>tällöin valtion</w:t>
      </w:r>
      <w:r w:rsidR="001B342E">
        <w:t>a</w:t>
      </w:r>
      <w:r w:rsidRPr="00284BC0">
        <w:t xml:space="preserve">vustuslaissa tarkoitettuina valtionapuviranomaisina. </w:t>
      </w:r>
    </w:p>
    <w:p w:rsidR="00D50534" w:rsidRDefault="00D50534" w:rsidP="00551052">
      <w:pPr>
        <w:pStyle w:val="LLKappalejako"/>
      </w:pPr>
    </w:p>
    <w:p w:rsidR="00D50534" w:rsidRPr="00284BC0" w:rsidRDefault="00D50534" w:rsidP="00D50534">
      <w:pPr>
        <w:pStyle w:val="LLKappalejako"/>
        <w:ind w:firstLine="0"/>
      </w:pPr>
      <w:r>
        <w:t xml:space="preserve"> </w:t>
      </w:r>
    </w:p>
    <w:p w:rsidR="000E7103" w:rsidRDefault="000E7103" w:rsidP="000E7103">
      <w:pPr>
        <w:pStyle w:val="LLNormaali"/>
      </w:pPr>
    </w:p>
    <w:p w:rsidR="000E7103" w:rsidRDefault="000E7103" w:rsidP="000E7103">
      <w:pPr>
        <w:pStyle w:val="LLPykala"/>
      </w:pPr>
      <w:r>
        <w:t xml:space="preserve">4 § </w:t>
      </w:r>
    </w:p>
    <w:p w:rsidR="000E7103" w:rsidRDefault="000E7103" w:rsidP="000E7103">
      <w:pPr>
        <w:pStyle w:val="LLPykalanOtsikko"/>
      </w:pPr>
      <w:r>
        <w:t xml:space="preserve">Valtionavustuslain soveltaminen </w:t>
      </w:r>
    </w:p>
    <w:p w:rsidR="000E7103" w:rsidRDefault="000E7103" w:rsidP="00551052">
      <w:pPr>
        <w:pStyle w:val="LLKappalejako"/>
      </w:pPr>
      <w:r>
        <w:t>Tässä laissa tarkoitettuun tukeen sovell</w:t>
      </w:r>
      <w:r>
        <w:t>e</w:t>
      </w:r>
      <w:r>
        <w:t>taan, mitä valtioavustuslaissa</w:t>
      </w:r>
      <w:r w:rsidR="00FC2591">
        <w:t xml:space="preserve"> </w:t>
      </w:r>
      <w:r>
        <w:t xml:space="preserve">(688/2000) säädetään, jollei jäljempänä muuta säädetä. </w:t>
      </w:r>
    </w:p>
    <w:p w:rsidR="00F91A93" w:rsidRDefault="00F91A93" w:rsidP="00551052">
      <w:pPr>
        <w:pStyle w:val="LLKappalejako"/>
      </w:pPr>
    </w:p>
    <w:p w:rsidR="003A2FDF" w:rsidRDefault="003A2FDF" w:rsidP="003A2FDF">
      <w:pPr>
        <w:pStyle w:val="LLPykala"/>
      </w:pPr>
      <w:r>
        <w:t>5</w:t>
      </w:r>
      <w:r w:rsidR="00A67AEB">
        <w:t xml:space="preserve"> § </w:t>
      </w:r>
    </w:p>
    <w:p w:rsidR="00F91A93" w:rsidRDefault="00A67AEB" w:rsidP="003A2FDF">
      <w:pPr>
        <w:pStyle w:val="LLPykalanOtsikko"/>
      </w:pPr>
      <w:r>
        <w:t>Tuen saajat</w:t>
      </w:r>
    </w:p>
    <w:p w:rsidR="00A67AEB" w:rsidRDefault="00A67AEB" w:rsidP="00551052">
      <w:pPr>
        <w:pStyle w:val="LLKappalejako"/>
      </w:pPr>
      <w:r>
        <w:t>Tukea voidaan myöntää julkisoikeudell</w:t>
      </w:r>
      <w:r>
        <w:t>i</w:t>
      </w:r>
      <w:r>
        <w:t>selle ja yksityisoikeudelliselle oikeushenk</w:t>
      </w:r>
      <w:r>
        <w:t>i</w:t>
      </w:r>
      <w:r>
        <w:t>lölle.</w:t>
      </w:r>
    </w:p>
    <w:p w:rsidR="003A2FDF" w:rsidRDefault="003A2FDF" w:rsidP="000E7103">
      <w:pPr>
        <w:pStyle w:val="LLLuku"/>
      </w:pPr>
    </w:p>
    <w:p w:rsidR="000E7103" w:rsidRDefault="000E7103" w:rsidP="000E7103">
      <w:pPr>
        <w:pStyle w:val="LLLuku"/>
      </w:pPr>
      <w:r>
        <w:lastRenderedPageBreak/>
        <w:t>2 luku</w:t>
      </w:r>
    </w:p>
    <w:p w:rsidR="000E7103" w:rsidRDefault="000E7103" w:rsidP="000E7103">
      <w:pPr>
        <w:pStyle w:val="LLLuvunOtsikko"/>
      </w:pPr>
      <w:r>
        <w:t xml:space="preserve">Tukimenettely </w:t>
      </w:r>
    </w:p>
    <w:p w:rsidR="000E7103" w:rsidRDefault="003A2FDF" w:rsidP="000E7103">
      <w:pPr>
        <w:pStyle w:val="LLPykala"/>
      </w:pPr>
      <w:r>
        <w:t>6</w:t>
      </w:r>
      <w:r w:rsidR="000E7103">
        <w:t xml:space="preserve"> § </w:t>
      </w:r>
    </w:p>
    <w:p w:rsidR="000E7103" w:rsidRPr="00DD484D" w:rsidRDefault="000E7103" w:rsidP="003A2FDF">
      <w:pPr>
        <w:pStyle w:val="LLPykalanOtsikko"/>
      </w:pPr>
      <w:r>
        <w:t xml:space="preserve"> </w:t>
      </w:r>
      <w:r w:rsidRPr="00DD484D">
        <w:t>Ministeriöiden myöntämä tuki</w:t>
      </w:r>
    </w:p>
    <w:p w:rsidR="000E7103" w:rsidRDefault="000E7103" w:rsidP="00551052">
      <w:pPr>
        <w:pStyle w:val="LLKappalejako"/>
      </w:pPr>
      <w:r>
        <w:t>Työ- ja elinkeinoministeriö voi käyttää osan maakunnan kehittämisrahasta ja kansa</w:t>
      </w:r>
      <w:r>
        <w:t>l</w:t>
      </w:r>
      <w:r>
        <w:t>lisiin valtakunnallisiin maaseudun tutkimus- ja kehittämishankkeisiin varatusta määrär</w:t>
      </w:r>
      <w:r>
        <w:t>a</w:t>
      </w:r>
      <w:r>
        <w:t>hasta useampaa kuin yhtä aluetta koskeviin tai valtakunnallisesti merkittäviin, alueiden tai maaseudun kehittämistä koskeviin han</w:t>
      </w:r>
      <w:r>
        <w:t>k</w:t>
      </w:r>
      <w:r>
        <w:t>keisiin</w:t>
      </w:r>
      <w:r w:rsidR="00562FF2">
        <w:t>.</w:t>
      </w:r>
      <w:r>
        <w:t xml:space="preserve">. </w:t>
      </w:r>
    </w:p>
    <w:p w:rsidR="000E7103" w:rsidRDefault="000E7103" w:rsidP="00551052">
      <w:pPr>
        <w:pStyle w:val="LLKappalejako"/>
      </w:pPr>
      <w:r>
        <w:t>Työ- ja elinkeinoministeriö ja sosiaali- ja terveysministeriö voi</w:t>
      </w:r>
      <w:r w:rsidR="00AB43BF">
        <w:t>vat</w:t>
      </w:r>
      <w:r>
        <w:t xml:space="preserve"> käyttää osan Euro</w:t>
      </w:r>
      <w:r>
        <w:t>o</w:t>
      </w:r>
      <w:r>
        <w:t>pan aluekehitysrahaston tai Euroopan sosia</w:t>
      </w:r>
      <w:r>
        <w:t>a</w:t>
      </w:r>
      <w:r>
        <w:t>lirahaston varoista ja niitä vastaavista kansa</w:t>
      </w:r>
      <w:r>
        <w:t>l</w:t>
      </w:r>
      <w:r>
        <w:t>lisista valtion varoista rakennerahasto-ohjelman mukaisiin valtakunnallisesti me</w:t>
      </w:r>
      <w:r>
        <w:t>r</w:t>
      </w:r>
      <w:r w:rsidR="00780B91">
        <w:t>kittäviin hankkeisiin</w:t>
      </w:r>
      <w:r w:rsidR="00562FF2">
        <w:t xml:space="preserve"> sekä teknisen tuen hankkeisiin</w:t>
      </w:r>
      <w:r w:rsidR="00780B91">
        <w:t>.</w:t>
      </w:r>
    </w:p>
    <w:p w:rsidR="000E7103" w:rsidRDefault="000E7103" w:rsidP="00551052">
      <w:pPr>
        <w:pStyle w:val="LLKappalejako"/>
      </w:pPr>
      <w:r>
        <w:t>Tarkemmat säännökset tuen käyttökohtei</w:t>
      </w:r>
      <w:r>
        <w:t>s</w:t>
      </w:r>
      <w:r>
        <w:t xml:space="preserve">ta annetaan valtioneuvoston asetuksella. </w:t>
      </w:r>
    </w:p>
    <w:p w:rsidR="000E7103" w:rsidRDefault="000E7103" w:rsidP="000E7103">
      <w:pPr>
        <w:pStyle w:val="LLNormaali"/>
      </w:pPr>
    </w:p>
    <w:p w:rsidR="000E7103" w:rsidRDefault="003A2FDF" w:rsidP="000E7103">
      <w:pPr>
        <w:pStyle w:val="LLPykala"/>
      </w:pPr>
      <w:r>
        <w:t>7</w:t>
      </w:r>
      <w:r w:rsidR="000E7103">
        <w:t xml:space="preserve"> § </w:t>
      </w:r>
    </w:p>
    <w:p w:rsidR="000E7103" w:rsidRDefault="000E7103" w:rsidP="000E7103">
      <w:pPr>
        <w:pStyle w:val="LLPykalanOtsikko"/>
      </w:pPr>
      <w:r>
        <w:t xml:space="preserve">Maakuntien liittojen </w:t>
      </w:r>
      <w:r>
        <w:br/>
        <w:t>myöntämä tuki</w:t>
      </w:r>
    </w:p>
    <w:p w:rsidR="000E7103" w:rsidRDefault="000E7103" w:rsidP="000E7103">
      <w:pPr>
        <w:pStyle w:val="LLMomentinJohdantoKappale"/>
      </w:pPr>
      <w:r>
        <w:t>Maakuntien liitot voivat myöntää tukea valtion talousarvioon otettujen määrärahojen rajoissa:</w:t>
      </w:r>
    </w:p>
    <w:p w:rsidR="000E7103" w:rsidRDefault="000E7103" w:rsidP="000E7103">
      <w:pPr>
        <w:pStyle w:val="LLMomentinKohta"/>
      </w:pPr>
      <w:r>
        <w:t>1) alueiden kehittämistä ja alueen kuntien välisen elinkeinopoliittisen yhteistyön edi</w:t>
      </w:r>
      <w:r>
        <w:t>s</w:t>
      </w:r>
      <w:r>
        <w:t>tämistä koskeviin kehittämishankkeisiin</w:t>
      </w:r>
      <w:r w:rsidR="00A67AEB">
        <w:t xml:space="preserve"> (alueellinen kehittämistuki). K</w:t>
      </w:r>
      <w:r>
        <w:t>ehittämi</w:t>
      </w:r>
      <w:r>
        <w:t>s</w:t>
      </w:r>
      <w:r>
        <w:t>hankkeessa investointien osuus voi olla eni</w:t>
      </w:r>
      <w:r>
        <w:t>n</w:t>
      </w:r>
      <w:r>
        <w:t>tään puolet hankkeen hyväksyttävistä kok</w:t>
      </w:r>
      <w:r>
        <w:t>o</w:t>
      </w:r>
      <w:r>
        <w:t>naiskustannuksista;</w:t>
      </w:r>
    </w:p>
    <w:p w:rsidR="000E7103" w:rsidRPr="00BF3CA6" w:rsidRDefault="000E7103" w:rsidP="000E7103">
      <w:pPr>
        <w:pStyle w:val="LLMomentinKohta"/>
        <w:rPr>
          <w:color w:val="FF0000"/>
        </w:rPr>
      </w:pPr>
      <w:r>
        <w:t>2) käyttöomaisuuden hankkimiseen tai sen muutos- ja parannustöihin perusrakenteen kehittämistä varten (perusrakenteen inve</w:t>
      </w:r>
      <w:r>
        <w:t>s</w:t>
      </w:r>
      <w:r>
        <w:t xml:space="preserve">tointituki), </w:t>
      </w:r>
    </w:p>
    <w:p w:rsidR="000E7103" w:rsidRDefault="000E7103" w:rsidP="000E7103">
      <w:pPr>
        <w:pStyle w:val="LLMomentinKohta"/>
        <w:rPr>
          <w:color w:val="FF0000"/>
        </w:rPr>
      </w:pPr>
      <w:r>
        <w:t>3) opetus- ja kulttuuriministeriön toim</w:t>
      </w:r>
      <w:r>
        <w:t>i</w:t>
      </w:r>
      <w:r>
        <w:t>alaan kuuluviin Euroopan aluekehitysraha</w:t>
      </w:r>
      <w:r>
        <w:t>s</w:t>
      </w:r>
      <w:r>
        <w:t>tosta osarahoitettaviin kehittämis- ja inve</w:t>
      </w:r>
      <w:r>
        <w:t>s</w:t>
      </w:r>
      <w:r>
        <w:t>tointihankkeisiin</w:t>
      </w:r>
      <w:r>
        <w:rPr>
          <w:color w:val="FF0000"/>
        </w:rPr>
        <w:t xml:space="preserve">. </w:t>
      </w:r>
    </w:p>
    <w:p w:rsidR="000E7103" w:rsidRDefault="000E7103" w:rsidP="000E7103">
      <w:pPr>
        <w:pStyle w:val="LLMomentinKohta"/>
      </w:pPr>
      <w:r>
        <w:lastRenderedPageBreak/>
        <w:t>Maakuntien liitot voivat käyttää alueellista kehittämistukea myös maakunnan liiton itse toteuttamiin hankkeisiin.</w:t>
      </w:r>
    </w:p>
    <w:p w:rsidR="000E7103" w:rsidRDefault="000E7103" w:rsidP="00551052">
      <w:pPr>
        <w:pStyle w:val="LLKappalejako"/>
      </w:pPr>
      <w:r>
        <w:t>Tarkemmat säännökset tuen käyttökohtei</w:t>
      </w:r>
      <w:r>
        <w:t>s</w:t>
      </w:r>
      <w:r>
        <w:t xml:space="preserve">ta ja annetaan valtioneuvoston asetuksella. </w:t>
      </w:r>
    </w:p>
    <w:p w:rsidR="000E7103" w:rsidRDefault="000E7103" w:rsidP="000E7103">
      <w:pPr>
        <w:pStyle w:val="LLNormaali"/>
      </w:pPr>
    </w:p>
    <w:p w:rsidR="000E7103" w:rsidRPr="006C1AA0" w:rsidRDefault="003A2FDF" w:rsidP="000E7103">
      <w:pPr>
        <w:pStyle w:val="LLPykala"/>
      </w:pPr>
      <w:r>
        <w:t>8</w:t>
      </w:r>
      <w:r w:rsidR="000E7103" w:rsidRPr="006C1AA0">
        <w:t xml:space="preserve"> §  </w:t>
      </w:r>
    </w:p>
    <w:p w:rsidR="000E7103" w:rsidRPr="006C1AA0" w:rsidRDefault="000E7103" w:rsidP="000E7103">
      <w:pPr>
        <w:pStyle w:val="LLPykalanOtsikko"/>
      </w:pPr>
      <w:r w:rsidRPr="006C1AA0">
        <w:t>Elinkeino-, liikenne- ja ympäristökeskusten myöntämä tuki</w:t>
      </w:r>
    </w:p>
    <w:p w:rsidR="000E7103" w:rsidRPr="006C1AA0" w:rsidRDefault="000E7103" w:rsidP="00551052">
      <w:pPr>
        <w:pStyle w:val="LLKappalejako"/>
      </w:pPr>
      <w:r w:rsidRPr="006C1AA0">
        <w:t>Elinkeino-, liikenne- ja ympäristökeskus voi myöntää t</w:t>
      </w:r>
      <w:r w:rsidR="00090682">
        <w:t xml:space="preserve">ämän lain nojalla </w:t>
      </w:r>
      <w:r w:rsidR="00D001FC">
        <w:t>t</w:t>
      </w:r>
      <w:r w:rsidRPr="006C1AA0">
        <w:t>ukea Euro</w:t>
      </w:r>
      <w:r w:rsidRPr="006C1AA0">
        <w:t>o</w:t>
      </w:r>
      <w:r w:rsidRPr="006C1AA0">
        <w:t xml:space="preserve">pan aluekehitysrahastosta osarahoitettaviin ympäristöön ja luonnonvaroihin liittyviin </w:t>
      </w:r>
      <w:r w:rsidR="003856F7">
        <w:t>ja</w:t>
      </w:r>
      <w:r w:rsidRPr="006C1AA0">
        <w:t xml:space="preserve"> liikenteeseen ja infrastruktuuriin liittyviin kehittämis- ja investointihankkeisiin sekä E</w:t>
      </w:r>
      <w:r w:rsidRPr="006C1AA0">
        <w:t>u</w:t>
      </w:r>
      <w:r w:rsidRPr="006C1AA0">
        <w:t>roopan sosiaalirahastosta osarahoitettaviin työllisyyden ja osaamisen edistämiseen sekä kulttuuriin liittyviin kehittämishankkeisiin.</w:t>
      </w:r>
    </w:p>
    <w:p w:rsidR="000E7103" w:rsidRPr="006C1AA0" w:rsidRDefault="000E7103" w:rsidP="00551052">
      <w:pPr>
        <w:pStyle w:val="LLKappalejako"/>
      </w:pPr>
      <w:r w:rsidRPr="006C1AA0">
        <w:t>Elinkeino-, liikenne- ja ympäristökeskus voi käyttää osan Euroopan aluekehitysraha</w:t>
      </w:r>
      <w:r w:rsidRPr="006C1AA0">
        <w:t>s</w:t>
      </w:r>
      <w:r w:rsidRPr="006C1AA0">
        <w:t>ton</w:t>
      </w:r>
      <w:r w:rsidR="008B492E">
        <w:t xml:space="preserve"> ja</w:t>
      </w:r>
      <w:r w:rsidRPr="006C1AA0">
        <w:t xml:space="preserve"> Euroopan sosiaalirahaston ja niitä va</w:t>
      </w:r>
      <w:r w:rsidRPr="006C1AA0">
        <w:t>s</w:t>
      </w:r>
      <w:r w:rsidRPr="006C1AA0">
        <w:t>taavista kansallisista valtion varoista itse t</w:t>
      </w:r>
      <w:r w:rsidRPr="006C1AA0">
        <w:t>o</w:t>
      </w:r>
      <w:r w:rsidRPr="006C1AA0">
        <w:t>teutettuihin hankkeisiin.</w:t>
      </w:r>
    </w:p>
    <w:p w:rsidR="000E7103" w:rsidRDefault="000E7103" w:rsidP="00551052">
      <w:pPr>
        <w:pStyle w:val="LLKappalejako"/>
      </w:pPr>
      <w:r w:rsidRPr="006C1AA0">
        <w:t>Tarkemmat säännökset tuen käyttökohtei</w:t>
      </w:r>
      <w:r w:rsidRPr="006C1AA0">
        <w:t>s</w:t>
      </w:r>
      <w:r w:rsidRPr="006C1AA0">
        <w:t>ta annetaan valtioneuvoston asetuksella.</w:t>
      </w:r>
    </w:p>
    <w:p w:rsidR="00487A97" w:rsidRDefault="00487A97" w:rsidP="00551052">
      <w:pPr>
        <w:pStyle w:val="LLKappalejako"/>
      </w:pPr>
    </w:p>
    <w:p w:rsidR="00487A97" w:rsidRPr="003A2FDF" w:rsidRDefault="0008024F" w:rsidP="008A4F41">
      <w:pPr>
        <w:pStyle w:val="LLKappalejako"/>
        <w:numPr>
          <w:ilvl w:val="0"/>
          <w:numId w:val="9"/>
        </w:numPr>
        <w:rPr>
          <w:i/>
        </w:rPr>
      </w:pPr>
      <w:r>
        <w:rPr>
          <w:i/>
        </w:rPr>
        <w:t>V</w:t>
      </w:r>
      <w:r w:rsidR="00487A97" w:rsidRPr="003A2FDF">
        <w:rPr>
          <w:i/>
        </w:rPr>
        <w:t>altioneuvoston asetuksessa tehdään tarkempi ero li</w:t>
      </w:r>
      <w:r w:rsidR="003A2FDF" w:rsidRPr="003A2FDF">
        <w:rPr>
          <w:i/>
        </w:rPr>
        <w:t>ittojen ja ELY:</w:t>
      </w:r>
      <w:r w:rsidR="00487A97" w:rsidRPr="003A2FDF">
        <w:rPr>
          <w:i/>
        </w:rPr>
        <w:t>jen työnjakoon rr-ohjelman toteuttam</w:t>
      </w:r>
      <w:r w:rsidR="00487A97" w:rsidRPr="003A2FDF">
        <w:rPr>
          <w:i/>
        </w:rPr>
        <w:t>i</w:t>
      </w:r>
      <w:r w:rsidR="00487A97" w:rsidRPr="003A2FDF">
        <w:rPr>
          <w:i/>
        </w:rPr>
        <w:t>ses</w:t>
      </w:r>
      <w:r w:rsidR="003A2FDF" w:rsidRPr="003A2FDF">
        <w:rPr>
          <w:i/>
        </w:rPr>
        <w:t>sa.</w:t>
      </w:r>
      <w:r w:rsidR="003A2FDF">
        <w:rPr>
          <w:i/>
        </w:rPr>
        <w:t xml:space="preserve"> </w:t>
      </w:r>
      <w:r w:rsidR="00487A97" w:rsidRPr="003A2FDF">
        <w:rPr>
          <w:i/>
        </w:rPr>
        <w:t>Peruslinjaus HALKesta (</w:t>
      </w:r>
      <w:r w:rsidR="009C119C" w:rsidRPr="003A2FDF">
        <w:rPr>
          <w:i/>
        </w:rPr>
        <w:t>ku</w:t>
      </w:r>
      <w:r w:rsidR="009C119C" w:rsidRPr="003A2FDF">
        <w:rPr>
          <w:i/>
        </w:rPr>
        <w:t>n</w:t>
      </w:r>
      <w:r w:rsidR="009C119C" w:rsidRPr="003A2FDF">
        <w:rPr>
          <w:i/>
        </w:rPr>
        <w:t xml:space="preserve">talähtöiset </w:t>
      </w:r>
      <w:r w:rsidR="00036D51" w:rsidRPr="003A2FDF">
        <w:rPr>
          <w:i/>
        </w:rPr>
        <w:t>liitoille)</w:t>
      </w:r>
      <w:r w:rsidR="00487A97" w:rsidRPr="003A2FDF">
        <w:rPr>
          <w:i/>
        </w:rPr>
        <w:t xml:space="preserve">. </w:t>
      </w:r>
    </w:p>
    <w:p w:rsidR="009C119C" w:rsidRDefault="003A2FDF" w:rsidP="008A4F41">
      <w:pPr>
        <w:pStyle w:val="LLKappalejako"/>
        <w:numPr>
          <w:ilvl w:val="0"/>
          <w:numId w:val="9"/>
        </w:numPr>
      </w:pPr>
      <w:r w:rsidRPr="003A2FDF">
        <w:rPr>
          <w:i/>
        </w:rPr>
        <w:t>ELY</w:t>
      </w:r>
      <w:r w:rsidR="009C119C" w:rsidRPr="003A2FDF">
        <w:rPr>
          <w:i/>
        </w:rPr>
        <w:t xml:space="preserve"> ei sovella tätä lakia yritystuk</w:t>
      </w:r>
      <w:r w:rsidR="009C119C" w:rsidRPr="003A2FDF">
        <w:rPr>
          <w:i/>
        </w:rPr>
        <w:t>i</w:t>
      </w:r>
      <w:r w:rsidR="009C119C" w:rsidRPr="003A2FDF">
        <w:rPr>
          <w:i/>
        </w:rPr>
        <w:t>lainsäädännön mukaisen toimintaan, eikä julkisiin työvoimapalveluihin</w:t>
      </w:r>
      <w:r w:rsidR="0008024F">
        <w:rPr>
          <w:i/>
        </w:rPr>
        <w:t xml:space="preserve"> (niiden siältöihin)</w:t>
      </w:r>
      <w:r w:rsidR="009C119C">
        <w:t xml:space="preserve">. </w:t>
      </w:r>
    </w:p>
    <w:p w:rsidR="009C119C" w:rsidRPr="006C1AA0" w:rsidRDefault="009C119C" w:rsidP="003A2FDF">
      <w:pPr>
        <w:pStyle w:val="LLKappalejako"/>
      </w:pPr>
    </w:p>
    <w:p w:rsidR="000E7103" w:rsidRPr="006C1AA0" w:rsidRDefault="000E7103" w:rsidP="000E7103">
      <w:pPr>
        <w:pStyle w:val="LLNormaali"/>
      </w:pPr>
    </w:p>
    <w:p w:rsidR="000E7103" w:rsidRPr="006C1AA0" w:rsidRDefault="003A2FDF" w:rsidP="000E7103">
      <w:pPr>
        <w:pStyle w:val="LLPykala"/>
      </w:pPr>
      <w:r>
        <w:t>9</w:t>
      </w:r>
      <w:r w:rsidR="000E7103" w:rsidRPr="006C1AA0">
        <w:t xml:space="preserve"> § </w:t>
      </w:r>
    </w:p>
    <w:p w:rsidR="000E7103" w:rsidRPr="006C1AA0" w:rsidRDefault="000E7103" w:rsidP="000E7103">
      <w:pPr>
        <w:pStyle w:val="LLPykalanOtsikko"/>
      </w:pPr>
      <w:r w:rsidRPr="006C1AA0">
        <w:t>Määrärahojen alueellinen jako</w:t>
      </w:r>
    </w:p>
    <w:p w:rsidR="000E7103" w:rsidRPr="006C1AA0" w:rsidRDefault="000E7103" w:rsidP="00551052">
      <w:pPr>
        <w:pStyle w:val="LLKappalejako"/>
      </w:pPr>
      <w:r w:rsidRPr="006C1AA0">
        <w:t>Valtioneuvosto päättää valtion talousarv</w:t>
      </w:r>
      <w:r w:rsidRPr="006C1AA0">
        <w:t>i</w:t>
      </w:r>
      <w:r w:rsidRPr="006C1AA0">
        <w:t>oon varattujen määrärahojen jakamisesta al</w:t>
      </w:r>
      <w:r w:rsidRPr="006C1AA0">
        <w:t>u</w:t>
      </w:r>
      <w:r w:rsidRPr="006C1AA0">
        <w:t xml:space="preserve">eittain.  </w:t>
      </w:r>
    </w:p>
    <w:p w:rsidR="000E7103" w:rsidRPr="006C1AA0" w:rsidRDefault="000E7103" w:rsidP="00551052">
      <w:pPr>
        <w:pStyle w:val="LLKappalejako"/>
      </w:pPr>
      <w:r w:rsidRPr="006C1AA0">
        <w:t>Varojen jakamisesta säädetään tarkemmin valtioneuvoston asetuksella.</w:t>
      </w:r>
    </w:p>
    <w:p w:rsidR="000E7103" w:rsidRPr="006C1AA0" w:rsidRDefault="000E7103" w:rsidP="000E7103">
      <w:pPr>
        <w:pStyle w:val="LLNormaali"/>
      </w:pPr>
      <w:r w:rsidRPr="006C1AA0">
        <w:t xml:space="preserve"> </w:t>
      </w:r>
    </w:p>
    <w:p w:rsidR="00BE6473" w:rsidRDefault="00BE6473" w:rsidP="000E7103">
      <w:pPr>
        <w:pStyle w:val="LLPykala"/>
      </w:pPr>
    </w:p>
    <w:p w:rsidR="00BE6473" w:rsidRDefault="00BE6473" w:rsidP="000E7103">
      <w:pPr>
        <w:pStyle w:val="LLPykala"/>
      </w:pPr>
    </w:p>
    <w:p w:rsidR="000E7103" w:rsidRPr="006C1AA0" w:rsidRDefault="003A2FDF" w:rsidP="000E7103">
      <w:pPr>
        <w:pStyle w:val="LLPykala"/>
      </w:pPr>
      <w:r>
        <w:lastRenderedPageBreak/>
        <w:t>10</w:t>
      </w:r>
      <w:r w:rsidR="000E7103" w:rsidRPr="006C1AA0">
        <w:t xml:space="preserve"> §</w:t>
      </w:r>
    </w:p>
    <w:p w:rsidR="000E7103" w:rsidRPr="006C1AA0" w:rsidRDefault="000E7103" w:rsidP="000E7103">
      <w:pPr>
        <w:pStyle w:val="LLPykalanOtsikko"/>
      </w:pPr>
      <w:r w:rsidRPr="006C1AA0">
        <w:t>Tuen myöntämisen yleiset edellytykset</w:t>
      </w:r>
    </w:p>
    <w:p w:rsidR="000E7103" w:rsidRPr="006C1AA0" w:rsidRDefault="000E7103" w:rsidP="00551052">
      <w:pPr>
        <w:pStyle w:val="LLKappalejako"/>
      </w:pPr>
      <w:r w:rsidRPr="006C1AA0">
        <w:t>Tuen tulee olla perusteltua sen käytölle asetettujen tavoitteiden kannalta ja sillä tulee olla merkittävä vaikutus hankkeen toteutt</w:t>
      </w:r>
      <w:r w:rsidRPr="006C1AA0">
        <w:t>a</w:t>
      </w:r>
      <w:r w:rsidRPr="006C1AA0">
        <w:t>miseen.  Ennen tuen myöntämistä on riitt</w:t>
      </w:r>
      <w:r w:rsidRPr="006C1AA0">
        <w:t>ä</w:t>
      </w:r>
      <w:r w:rsidRPr="006C1AA0">
        <w:t>vällä tavalla selvitettävä, miten hanketta valmiste</w:t>
      </w:r>
      <w:r w:rsidR="00D001FC">
        <w:t>ltaessa</w:t>
      </w:r>
      <w:r w:rsidRPr="006C1AA0">
        <w:t xml:space="preserve"> on otettu huomioon jo aie</w:t>
      </w:r>
      <w:r w:rsidRPr="006C1AA0">
        <w:t>m</w:t>
      </w:r>
      <w:r w:rsidRPr="006C1AA0">
        <w:t xml:space="preserve">min rahoitettujen hankkeiden tulokset. </w:t>
      </w:r>
    </w:p>
    <w:p w:rsidR="000E7103" w:rsidRPr="006C1AA0" w:rsidRDefault="000E7103" w:rsidP="00551052">
      <w:pPr>
        <w:pStyle w:val="LLKappalejako"/>
      </w:pPr>
      <w:r w:rsidRPr="006C1AA0">
        <w:t>Tukea ei saa käyttää yleisenä toimintatuk</w:t>
      </w:r>
      <w:r w:rsidRPr="006C1AA0">
        <w:t>e</w:t>
      </w:r>
      <w:r w:rsidRPr="006C1AA0">
        <w:t xml:space="preserve">na. </w:t>
      </w:r>
    </w:p>
    <w:p w:rsidR="000E7103" w:rsidRPr="006C1AA0" w:rsidRDefault="000E7103" w:rsidP="00551052">
      <w:pPr>
        <w:pStyle w:val="LLKappalejako"/>
      </w:pPr>
      <w:r w:rsidRPr="006C1AA0">
        <w:t>Tuen saajalla on oltava riittävät taloudell</w:t>
      </w:r>
      <w:r w:rsidRPr="006C1AA0">
        <w:t>i</w:t>
      </w:r>
      <w:r w:rsidRPr="006C1AA0">
        <w:t xml:space="preserve">set ja muut edellytykset toteuttaa hanke ja </w:t>
      </w:r>
      <w:r w:rsidR="00A67AEB">
        <w:t xml:space="preserve">vastata </w:t>
      </w:r>
      <w:r w:rsidR="009E482D">
        <w:t>aikaan saadun toiminnan jatkuvu</w:t>
      </w:r>
      <w:r w:rsidR="009E482D">
        <w:t>u</w:t>
      </w:r>
      <w:r w:rsidR="009E482D">
        <w:t xml:space="preserve">desta </w:t>
      </w:r>
      <w:r w:rsidRPr="006C1AA0">
        <w:t>hankkeen</w:t>
      </w:r>
      <w:r w:rsidR="009E482D">
        <w:t xml:space="preserve"> päättymisen </w:t>
      </w:r>
      <w:r w:rsidRPr="006C1AA0">
        <w:t>jälkeen.</w:t>
      </w:r>
      <w:r w:rsidR="00BB4D48">
        <w:t xml:space="preserve">  </w:t>
      </w:r>
      <w:r w:rsidRPr="006C1AA0">
        <w:t xml:space="preserve"> </w:t>
      </w:r>
    </w:p>
    <w:p w:rsidR="000E7103" w:rsidRDefault="000E7103" w:rsidP="00551052">
      <w:pPr>
        <w:pStyle w:val="LLKappalejako"/>
      </w:pPr>
      <w:r>
        <w:t>Tuki voidaan myöntää edellytyksellä, että tarvittava rahoitus on osoitettu valtion talous</w:t>
      </w:r>
      <w:r w:rsidR="003A2FDF">
        <w:t>-</w:t>
      </w:r>
      <w:r>
        <w:t>arviossa.</w:t>
      </w:r>
    </w:p>
    <w:p w:rsidR="00487A97" w:rsidRDefault="00487A97" w:rsidP="00551052">
      <w:pPr>
        <w:pStyle w:val="LLKappalejako"/>
      </w:pPr>
    </w:p>
    <w:p w:rsidR="00487A97" w:rsidRPr="008A4F41" w:rsidRDefault="00271A9B" w:rsidP="00487A97">
      <w:pPr>
        <w:pStyle w:val="LLKappalejako"/>
        <w:numPr>
          <w:ilvl w:val="0"/>
          <w:numId w:val="7"/>
        </w:numPr>
        <w:rPr>
          <w:i/>
        </w:rPr>
      </w:pPr>
      <w:r w:rsidRPr="008A4F41">
        <w:rPr>
          <w:i/>
        </w:rPr>
        <w:t>1 momentin mukainen selvitys on es</w:t>
      </w:r>
      <w:r w:rsidRPr="008A4F41">
        <w:rPr>
          <w:i/>
        </w:rPr>
        <w:t>i</w:t>
      </w:r>
      <w:r w:rsidRPr="008A4F41">
        <w:rPr>
          <w:i/>
        </w:rPr>
        <w:t>tettävä hakemuksessa, ja viranomainen tarkistaa tietojen paikkansa pitävyyden samalla tavalla kuin muutkin hakemu</w:t>
      </w:r>
      <w:r w:rsidRPr="008A4F41">
        <w:rPr>
          <w:i/>
        </w:rPr>
        <w:t>k</w:t>
      </w:r>
      <w:r w:rsidRPr="008A4F41">
        <w:rPr>
          <w:i/>
        </w:rPr>
        <w:t>sessa esitetyt tiedot</w:t>
      </w:r>
    </w:p>
    <w:p w:rsidR="00271A9B" w:rsidRPr="008A4F41" w:rsidRDefault="0083544E" w:rsidP="00487A97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T</w:t>
      </w:r>
      <w:r w:rsidR="00271A9B" w:rsidRPr="008A4F41">
        <w:rPr>
          <w:i/>
        </w:rPr>
        <w:t>oimintatukea ei saa myöntää, eli siis organisaation perustoimintoihin</w:t>
      </w:r>
      <w:r w:rsidR="0008024F">
        <w:rPr>
          <w:i/>
        </w:rPr>
        <w:t xml:space="preserve">, </w:t>
      </w:r>
      <w:r w:rsidR="00BB1BDD" w:rsidRPr="008A4F41">
        <w:rPr>
          <w:i/>
        </w:rPr>
        <w:t>se</w:t>
      </w:r>
      <w:r w:rsidR="00BB1BDD" w:rsidRPr="008A4F41">
        <w:rPr>
          <w:i/>
        </w:rPr>
        <w:t>l</w:t>
      </w:r>
      <w:r w:rsidR="00BB1BDD" w:rsidRPr="008A4F41">
        <w:rPr>
          <w:i/>
        </w:rPr>
        <w:t>laisiin kustannuksiin, jotka maksetaan yleensä organisaation toimintamäär</w:t>
      </w:r>
      <w:r w:rsidR="00BB1BDD" w:rsidRPr="008A4F41">
        <w:rPr>
          <w:i/>
        </w:rPr>
        <w:t>ä</w:t>
      </w:r>
      <w:r w:rsidR="00BB1BDD" w:rsidRPr="008A4F41">
        <w:rPr>
          <w:i/>
        </w:rPr>
        <w:t xml:space="preserve">rahasta. </w:t>
      </w:r>
    </w:p>
    <w:p w:rsidR="00BB1BDD" w:rsidRPr="008A4F41" w:rsidRDefault="0083544E" w:rsidP="00487A97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H</w:t>
      </w:r>
      <w:r w:rsidR="00BB1BDD" w:rsidRPr="008A4F41">
        <w:rPr>
          <w:i/>
        </w:rPr>
        <w:t>akijasta ja hankkeesta riippuu mitkä ovat 3 momentin mukaiset edellytykset. Viranomaisella on aina oikeus</w:t>
      </w:r>
      <w:r w:rsidR="00C2759C" w:rsidRPr="008A4F41">
        <w:rPr>
          <w:i/>
        </w:rPr>
        <w:t xml:space="preserve"> ja myös velvollisuus,</w:t>
      </w:r>
      <w:r w:rsidR="00BB1BDD" w:rsidRPr="008A4F41">
        <w:rPr>
          <w:i/>
        </w:rPr>
        <w:t xml:space="preserve"> pyytää kaikki tarvitsema</w:t>
      </w:r>
      <w:r w:rsidR="00BB1BDD" w:rsidRPr="008A4F41">
        <w:rPr>
          <w:i/>
        </w:rPr>
        <w:t>n</w:t>
      </w:r>
      <w:r w:rsidR="00BB1BDD" w:rsidRPr="008A4F41">
        <w:rPr>
          <w:i/>
        </w:rPr>
        <w:t>sa tiedot</w:t>
      </w:r>
      <w:r w:rsidR="00C2759C" w:rsidRPr="008A4F41">
        <w:rPr>
          <w:i/>
        </w:rPr>
        <w:t>, jotta voi varmistua edellyty</w:t>
      </w:r>
      <w:r w:rsidR="00C2759C" w:rsidRPr="008A4F41">
        <w:rPr>
          <w:i/>
        </w:rPr>
        <w:t>s</w:t>
      </w:r>
      <w:r w:rsidR="00C2759C" w:rsidRPr="008A4F41">
        <w:rPr>
          <w:i/>
        </w:rPr>
        <w:t xml:space="preserve">ten olemassaolosta. </w:t>
      </w:r>
      <w:r w:rsidR="0052569B" w:rsidRPr="008A4F41">
        <w:rPr>
          <w:i/>
        </w:rPr>
        <w:t>Toisaalta on aina muistettava, että tarkoituksena on y</w:t>
      </w:r>
      <w:r w:rsidR="0052569B" w:rsidRPr="008A4F41">
        <w:rPr>
          <w:i/>
        </w:rPr>
        <w:t>k</w:t>
      </w:r>
      <w:r w:rsidR="0052569B" w:rsidRPr="008A4F41">
        <w:rPr>
          <w:i/>
        </w:rPr>
        <w:t xml:space="preserve">sinkertaistaa hallintoa ja tuen saajan hallinnollista taakkaa. </w:t>
      </w:r>
    </w:p>
    <w:p w:rsidR="0052569B" w:rsidRPr="003A2FDF" w:rsidRDefault="0052569B" w:rsidP="008A4F41">
      <w:pPr>
        <w:pStyle w:val="LLKappalejako"/>
        <w:numPr>
          <w:ilvl w:val="0"/>
          <w:numId w:val="7"/>
        </w:numPr>
        <w:rPr>
          <w:i/>
        </w:rPr>
      </w:pPr>
      <w:r w:rsidRPr="003A2FDF">
        <w:rPr>
          <w:i/>
        </w:rPr>
        <w:t>Taloudellisia ja muitakin edellytyksiä tarkistettaessa on huomioitava myö</w:t>
      </w:r>
      <w:r w:rsidR="007D1B5D" w:rsidRPr="003A2FDF">
        <w:rPr>
          <w:i/>
        </w:rPr>
        <w:t>s se, että hankkeilla on, kertaluontoista toimintaa lukuun ottamatta tarkoitus saada pysyvää hyötyä</w:t>
      </w:r>
    </w:p>
    <w:p w:rsidR="00BB1BDD" w:rsidRDefault="00BB1BDD" w:rsidP="00BB1BDD">
      <w:pPr>
        <w:pStyle w:val="LLKappalejako"/>
      </w:pPr>
    </w:p>
    <w:p w:rsidR="00BE6473" w:rsidRDefault="00BE6473" w:rsidP="00BB1BDD">
      <w:pPr>
        <w:pStyle w:val="LLKappalejako"/>
      </w:pPr>
    </w:p>
    <w:p w:rsidR="00BE6473" w:rsidRDefault="00BE6473" w:rsidP="00BB1BDD">
      <w:pPr>
        <w:pStyle w:val="LLKappalejako"/>
      </w:pPr>
    </w:p>
    <w:p w:rsidR="00BE6473" w:rsidRDefault="00BE6473" w:rsidP="00BB1BDD">
      <w:pPr>
        <w:pStyle w:val="LLKappalejako"/>
      </w:pPr>
    </w:p>
    <w:p w:rsidR="00BE6473" w:rsidRDefault="00BE6473" w:rsidP="00BB1BDD">
      <w:pPr>
        <w:pStyle w:val="LLKappalejako"/>
      </w:pPr>
    </w:p>
    <w:p w:rsidR="00BE6473" w:rsidRDefault="00BE6473" w:rsidP="00BB1BDD">
      <w:pPr>
        <w:pStyle w:val="LLKappalejako"/>
      </w:pPr>
    </w:p>
    <w:p w:rsidR="000E7103" w:rsidRDefault="003D0AC8" w:rsidP="000E7103">
      <w:pPr>
        <w:pStyle w:val="LLPykala"/>
      </w:pPr>
      <w:r>
        <w:lastRenderedPageBreak/>
        <w:t>1</w:t>
      </w:r>
      <w:r w:rsidR="003A2FDF">
        <w:t>1</w:t>
      </w:r>
      <w:r w:rsidR="000E7103">
        <w:t xml:space="preserve"> § </w:t>
      </w:r>
    </w:p>
    <w:p w:rsidR="000E7103" w:rsidRDefault="000E7103" w:rsidP="000E7103">
      <w:pPr>
        <w:pStyle w:val="LLPykalanOtsikko"/>
      </w:pPr>
      <w:r>
        <w:t>Vähämerkityksinen tuki</w:t>
      </w:r>
    </w:p>
    <w:p w:rsidR="00341EC7" w:rsidRDefault="000E7103" w:rsidP="00551052">
      <w:pPr>
        <w:pStyle w:val="LLKappalejako"/>
      </w:pPr>
      <w:r>
        <w:t>Jos tuki myönnetään vähämerkityksi</w:t>
      </w:r>
      <w:r w:rsidR="005642C4">
        <w:t>senä</w:t>
      </w:r>
      <w:r>
        <w:t xml:space="preserve"> tukena, tuen myöntämisen edellytyksenä on, että hakija antaa tuen myöntävälle vira</w:t>
      </w:r>
      <w:r>
        <w:t>n</w:t>
      </w:r>
      <w:r>
        <w:t>omaiselle selvityksen hakijalle jo myönnety</w:t>
      </w:r>
      <w:r>
        <w:t>i</w:t>
      </w:r>
      <w:r>
        <w:t>tä ja maksetusta vähämerkityksisestä tuesta ja että tuen määrä ei ylitä Euroo</w:t>
      </w:r>
      <w:r w:rsidR="005642C4">
        <w:t>pan unionin</w:t>
      </w:r>
      <w:r>
        <w:t xml:space="preserve"> lainsäädännössä säädettyä vähämerkityksisen tuen enimmäismäärää.</w:t>
      </w:r>
    </w:p>
    <w:p w:rsidR="004C6A2E" w:rsidRDefault="000E7103" w:rsidP="00551052">
      <w:pPr>
        <w:pStyle w:val="LLKappalejako"/>
      </w:pPr>
      <w:r>
        <w:t xml:space="preserve"> Jos tukea siirretään xx §:n tarkoitetulla t</w:t>
      </w:r>
      <w:r>
        <w:t>a</w:t>
      </w:r>
      <w:r>
        <w:t xml:space="preserve">valla, on tuen edellytyksenä, että vastaava selvitys annetaan jokaisen </w:t>
      </w:r>
      <w:r w:rsidR="00617C85">
        <w:t>tuen kohteena ol</w:t>
      </w:r>
      <w:r w:rsidR="00617C85">
        <w:t>e</w:t>
      </w:r>
      <w:r w:rsidR="00617C85">
        <w:t xml:space="preserve">van tai </w:t>
      </w:r>
      <w:r>
        <w:t>tuettavaan</w:t>
      </w:r>
      <w:r w:rsidR="00617C85">
        <w:t xml:space="preserve"> toimenpiteeseen osallist</w:t>
      </w:r>
      <w:r w:rsidR="00617C85">
        <w:t>u</w:t>
      </w:r>
      <w:r w:rsidR="00617C85">
        <w:t xml:space="preserve">van </w:t>
      </w:r>
      <w:r>
        <w:t>osalta eikä tuen määrä ylitä minkään osallistuvan tahon osalta vähämerkityksisen tuen enimmäismäärää.</w:t>
      </w:r>
      <w:r w:rsidR="00617C85">
        <w:t xml:space="preserve"> Jos valtiontuen se</w:t>
      </w:r>
      <w:r w:rsidR="00617C85">
        <w:t>u</w:t>
      </w:r>
      <w:r w:rsidR="00617C85">
        <w:t>rantaa varten on perustettu keskitetty valt</w:t>
      </w:r>
      <w:r w:rsidR="00617C85">
        <w:t>a</w:t>
      </w:r>
      <w:r w:rsidR="00617C85">
        <w:t>kunnallinen rekisteri, erillistä selvitystä ei tarvitse esittää niiden tukien osalta, jotka on myönnetty Euroopan unionin lainsäädännö</w:t>
      </w:r>
      <w:r w:rsidR="00617C85">
        <w:t>s</w:t>
      </w:r>
      <w:r w:rsidR="00617C85">
        <w:t>sä säädetyn määräajan kuluttua rek</w:t>
      </w:r>
      <w:r w:rsidR="00386C91">
        <w:t>isterin</w:t>
      </w:r>
      <w:r w:rsidR="00617C85">
        <w:t xml:space="preserve"> p</w:t>
      </w:r>
      <w:r w:rsidR="00617C85">
        <w:t>e</w:t>
      </w:r>
      <w:r w:rsidR="00617C85">
        <w:t xml:space="preserve">rustamisen jälkeen.  </w:t>
      </w:r>
    </w:p>
    <w:p w:rsidR="003A2FDF" w:rsidRDefault="00DF13FF" w:rsidP="00551052">
      <w:pPr>
        <w:pStyle w:val="LLKappalejako"/>
      </w:pPr>
      <w:r>
        <w:t>Valtiontukea koskevan Euroopan unionin lainsäädännön soveltamisesta tässä laissa ta</w:t>
      </w:r>
      <w:r>
        <w:t>r</w:t>
      </w:r>
      <w:r>
        <w:t>koitettuun tukeen ja vähämerkityksisen tuen myöntämisen edellytyksistä annetaan ta</w:t>
      </w:r>
      <w:r>
        <w:t>r</w:t>
      </w:r>
      <w:r>
        <w:t>kemmat säännökset valtioneuvoston asetu</w:t>
      </w:r>
      <w:r>
        <w:t>k</w:t>
      </w:r>
      <w:r>
        <w:t>sella. Tarvittaessa vähämerkityksisen tuen rekisteristä voidaan antaa tarkempia sää</w:t>
      </w:r>
      <w:r>
        <w:t>n</w:t>
      </w:r>
      <w:r>
        <w:t xml:space="preserve">nöksiä valtioneuvoston asetuksella. </w:t>
      </w:r>
    </w:p>
    <w:p w:rsidR="00C64D07" w:rsidRDefault="00C64D07" w:rsidP="00C64D07">
      <w:pPr>
        <w:pStyle w:val="LLKappalejako"/>
        <w:numPr>
          <w:ilvl w:val="0"/>
          <w:numId w:val="7"/>
        </w:numPr>
      </w:pPr>
      <w:r>
        <w:rPr>
          <w:i/>
        </w:rPr>
        <w:t xml:space="preserve">tätä pykälää tarkennetaan </w:t>
      </w:r>
    </w:p>
    <w:p w:rsidR="000E7103" w:rsidRDefault="00C64D07" w:rsidP="003A2FDF">
      <w:pPr>
        <w:pStyle w:val="LLPykalanOtsikko"/>
      </w:pPr>
      <w:r>
        <w:rPr>
          <w:rStyle w:val="LLKursivointi"/>
        </w:rPr>
        <w:t xml:space="preserve"> </w:t>
      </w:r>
      <w:r w:rsidR="000E7103" w:rsidRPr="006C1AA0">
        <w:rPr>
          <w:rStyle w:val="LLKursivointi"/>
        </w:rPr>
        <w:t xml:space="preserve"> </w:t>
      </w:r>
      <w:r w:rsidR="000E7103">
        <w:t>1</w:t>
      </w:r>
      <w:r w:rsidR="003A2FDF">
        <w:t>2</w:t>
      </w:r>
      <w:r w:rsidR="000E7103">
        <w:t xml:space="preserve"> § </w:t>
      </w:r>
    </w:p>
    <w:p w:rsidR="000E7103" w:rsidRDefault="000E7103" w:rsidP="000E7103">
      <w:pPr>
        <w:pStyle w:val="LLPykalanOtsikko"/>
      </w:pPr>
      <w:r>
        <w:t>Tuen siirtäminen toiselle tuettavan hankkeen toteuttamista varten</w:t>
      </w:r>
    </w:p>
    <w:p w:rsidR="000E7103" w:rsidRDefault="00BB4D48" w:rsidP="00551052">
      <w:pPr>
        <w:pStyle w:val="LLKappalejako"/>
      </w:pPr>
      <w:r>
        <w:t>Tukea myöntävä viranomainen voi päättää, että t</w:t>
      </w:r>
      <w:r w:rsidR="000E7103" w:rsidRPr="003D0AC8">
        <w:t>uen saaja voi siirtää osan hankk</w:t>
      </w:r>
      <w:r w:rsidR="000E7103">
        <w:t>een t</w:t>
      </w:r>
      <w:r w:rsidR="000E7103">
        <w:t>o</w:t>
      </w:r>
      <w:r w:rsidR="000E7103">
        <w:t>teuttamisesta sellaiselle yhteisölle, joka täy</w:t>
      </w:r>
      <w:r w:rsidR="000E7103">
        <w:t>t</w:t>
      </w:r>
      <w:r w:rsidR="000E7103">
        <w:t>tää tässä laissa tuen saajalle asetetut edell</w:t>
      </w:r>
      <w:r w:rsidR="000E7103">
        <w:t>y</w:t>
      </w:r>
      <w:r w:rsidR="000E7103">
        <w:t>tykset.   Tuen myöntämisen edellytyksenä on lisäksi, että tuen siirtäminen on hankkeen t</w:t>
      </w:r>
      <w:r w:rsidR="000E7103">
        <w:t>o</w:t>
      </w:r>
      <w:r w:rsidR="000E7103">
        <w:t>teuttamisen kannalta tarkoituksenmukaista. Siirrettävän tuen osuus voi olla enintään pu</w:t>
      </w:r>
      <w:r w:rsidR="000E7103">
        <w:t>o</w:t>
      </w:r>
      <w:r w:rsidR="000E7103">
        <w:t>let hankkeen hyväksytystä kokonaiskusta</w:t>
      </w:r>
      <w:r w:rsidR="000E7103">
        <w:t>n</w:t>
      </w:r>
      <w:r w:rsidR="000E7103">
        <w:t>nusarviosta ellei tuen myöntänyt viranoma</w:t>
      </w:r>
      <w:r w:rsidR="000E7103">
        <w:t>i</w:t>
      </w:r>
      <w:r w:rsidR="000E7103">
        <w:t xml:space="preserve">nen toisin päätä. </w:t>
      </w:r>
    </w:p>
    <w:p w:rsidR="000E7103" w:rsidRDefault="000E7103" w:rsidP="00551052">
      <w:pPr>
        <w:pStyle w:val="LLKappalejako"/>
      </w:pPr>
      <w:r>
        <w:lastRenderedPageBreak/>
        <w:t>Tuen saajan on ennen siirron tekemistä sii</w:t>
      </w:r>
      <w:r>
        <w:t>r</w:t>
      </w:r>
      <w:r>
        <w:t>ron saajien kanssa laadittavin sopimuksin varmistettava tuen myöntämiselle, maksam</w:t>
      </w:r>
      <w:r>
        <w:t>i</w:t>
      </w:r>
      <w:r>
        <w:t>selle ja tarkastamiselle asetettujen edellyty</w:t>
      </w:r>
      <w:r>
        <w:t>s</w:t>
      </w:r>
      <w:r>
        <w:t xml:space="preserve">ten täyttyminen sekä tuen käytölle asetettujen ehtojen noudattamisen. </w:t>
      </w:r>
    </w:p>
    <w:p w:rsidR="000E7103" w:rsidRDefault="000E7103" w:rsidP="00551052">
      <w:pPr>
        <w:pStyle w:val="LLKappalejako"/>
      </w:pPr>
      <w:r>
        <w:t>Tuen saaja vastaa kuitenkin hankkeen asianmukaisesta toteuttamisesta ja sopimu</w:t>
      </w:r>
      <w:r>
        <w:t>k</w:t>
      </w:r>
      <w:r>
        <w:t>seen sisältyvien ehtojen noudattamisesta su</w:t>
      </w:r>
      <w:r>
        <w:t>h</w:t>
      </w:r>
      <w:r>
        <w:t>teessa tuen myöntävään viranomaiseen.</w:t>
      </w:r>
    </w:p>
    <w:p w:rsidR="000E7103" w:rsidRDefault="000E7103" w:rsidP="00551052">
      <w:pPr>
        <w:pStyle w:val="LLKappalejako"/>
      </w:pPr>
      <w:r>
        <w:t>Valtioneuvoston asetuksella säädetään ta</w:t>
      </w:r>
      <w:r>
        <w:t>r</w:t>
      </w:r>
      <w:r>
        <w:t>kemmin tuen siirtoa koskevasta menettelystä.</w:t>
      </w:r>
    </w:p>
    <w:p w:rsidR="000E7103" w:rsidRDefault="000E7103" w:rsidP="00551052">
      <w:pPr>
        <w:pStyle w:val="LLKappalejako"/>
      </w:pPr>
    </w:p>
    <w:p w:rsidR="004C6A2E" w:rsidRPr="003A2FDF" w:rsidRDefault="003A2FDF" w:rsidP="008A4F41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T</w:t>
      </w:r>
      <w:r w:rsidR="004C6A2E" w:rsidRPr="003A2FDF">
        <w:rPr>
          <w:i/>
        </w:rPr>
        <w:t>ukea saa siirtää vain tuen saaja. Ja</w:t>
      </w:r>
      <w:r w:rsidR="004C6A2E" w:rsidRPr="003A2FDF">
        <w:rPr>
          <w:i/>
        </w:rPr>
        <w:t>t</w:t>
      </w:r>
      <w:r w:rsidR="004C6A2E" w:rsidRPr="003A2FDF">
        <w:rPr>
          <w:i/>
        </w:rPr>
        <w:t>kosiirtämi</w:t>
      </w:r>
      <w:r w:rsidR="00467FF3" w:rsidRPr="003A2FDF">
        <w:rPr>
          <w:i/>
        </w:rPr>
        <w:t xml:space="preserve">nen ei ole ollut eikä ole </w:t>
      </w:r>
      <w:r w:rsidR="004C6A2E" w:rsidRPr="003A2FDF">
        <w:rPr>
          <w:i/>
        </w:rPr>
        <w:t>sa</w:t>
      </w:r>
      <w:r w:rsidR="004C6A2E" w:rsidRPr="003A2FDF">
        <w:rPr>
          <w:i/>
        </w:rPr>
        <w:t>l</w:t>
      </w:r>
      <w:r w:rsidR="004C6A2E" w:rsidRPr="003A2FDF">
        <w:rPr>
          <w:i/>
        </w:rPr>
        <w:t>lit</w:t>
      </w:r>
      <w:r w:rsidR="00467FF3" w:rsidRPr="003A2FDF">
        <w:rPr>
          <w:i/>
        </w:rPr>
        <w:t>tua</w:t>
      </w:r>
      <w:r w:rsidR="004C6A2E" w:rsidRPr="003A2FDF">
        <w:rPr>
          <w:i/>
        </w:rPr>
        <w:t>.</w:t>
      </w:r>
    </w:p>
    <w:p w:rsidR="004C6A2E" w:rsidRPr="003A2FDF" w:rsidRDefault="003A2FDF" w:rsidP="008A4F41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T</w:t>
      </w:r>
      <w:r w:rsidR="004C6A2E" w:rsidRPr="003A2FDF">
        <w:rPr>
          <w:i/>
        </w:rPr>
        <w:t>ässäkin viranomainen aina harkitsee, onko hanke sellainen, että tuen siirt</w:t>
      </w:r>
      <w:r w:rsidR="004C6A2E" w:rsidRPr="003A2FDF">
        <w:rPr>
          <w:i/>
        </w:rPr>
        <w:t>ä</w:t>
      </w:r>
      <w:r w:rsidR="004C6A2E" w:rsidRPr="003A2FDF">
        <w:rPr>
          <w:i/>
        </w:rPr>
        <w:t xml:space="preserve">mismenettely </w:t>
      </w:r>
      <w:r w:rsidR="002543A2" w:rsidRPr="003A2FDF">
        <w:rPr>
          <w:i/>
        </w:rPr>
        <w:t>soveltuu. Usein normaali hanke tai yhteishanke on helpompi ha</w:t>
      </w:r>
      <w:r w:rsidR="002543A2" w:rsidRPr="003A2FDF">
        <w:rPr>
          <w:i/>
        </w:rPr>
        <w:t>l</w:t>
      </w:r>
      <w:r w:rsidR="002543A2" w:rsidRPr="003A2FDF">
        <w:rPr>
          <w:i/>
        </w:rPr>
        <w:t xml:space="preserve">linnoida. </w:t>
      </w:r>
    </w:p>
    <w:p w:rsidR="00811202" w:rsidRPr="00A26846" w:rsidRDefault="003A2FDF" w:rsidP="008A4F41">
      <w:pPr>
        <w:pStyle w:val="LLKappalejako"/>
        <w:numPr>
          <w:ilvl w:val="0"/>
          <w:numId w:val="7"/>
        </w:numPr>
        <w:rPr>
          <w:i/>
        </w:rPr>
      </w:pPr>
      <w:r w:rsidRPr="00A26846">
        <w:rPr>
          <w:i/>
        </w:rPr>
        <w:t>O</w:t>
      </w:r>
      <w:r w:rsidR="00A7750E" w:rsidRPr="00A26846">
        <w:rPr>
          <w:i/>
        </w:rPr>
        <w:t>n huomattava, että tuen siirtomene</w:t>
      </w:r>
      <w:r w:rsidR="00A7750E" w:rsidRPr="00A26846">
        <w:rPr>
          <w:i/>
        </w:rPr>
        <w:t>t</w:t>
      </w:r>
      <w:r w:rsidR="00A7750E" w:rsidRPr="00A26846">
        <w:rPr>
          <w:i/>
        </w:rPr>
        <w:t>telyä ei voi käyttää julkista hankintaa korvaavana menettelynä.</w:t>
      </w:r>
    </w:p>
    <w:p w:rsidR="000E7103" w:rsidRPr="003D0AC8" w:rsidRDefault="003D0AC8" w:rsidP="000E7103">
      <w:pPr>
        <w:pStyle w:val="LLPykalanOtsikko"/>
        <w:rPr>
          <w:i w:val="0"/>
        </w:rPr>
      </w:pPr>
      <w:r w:rsidRPr="003D0AC8">
        <w:rPr>
          <w:i w:val="0"/>
        </w:rPr>
        <w:t>1</w:t>
      </w:r>
      <w:r w:rsidR="003A2FDF">
        <w:rPr>
          <w:i w:val="0"/>
        </w:rPr>
        <w:t>3</w:t>
      </w:r>
      <w:r w:rsidR="000E7103" w:rsidRPr="003D0AC8">
        <w:rPr>
          <w:i w:val="0"/>
        </w:rPr>
        <w:t xml:space="preserve"> §</w:t>
      </w:r>
    </w:p>
    <w:p w:rsidR="000E7103" w:rsidRDefault="000E7103" w:rsidP="000E7103">
      <w:pPr>
        <w:pStyle w:val="LLPykalanOtsikko"/>
      </w:pPr>
      <w:r>
        <w:t>Yhteishanke</w:t>
      </w:r>
    </w:p>
    <w:p w:rsidR="00D37DEE" w:rsidRDefault="000E7103" w:rsidP="00551052">
      <w:pPr>
        <w:pStyle w:val="LLKappalejako"/>
        <w:rPr>
          <w:sz w:val="40"/>
        </w:rPr>
      </w:pPr>
      <w:r>
        <w:t>Tuki hankkeen toteuttamiseen voidaan myöntää useammalle kui</w:t>
      </w:r>
      <w:r w:rsidR="00D37DEE">
        <w:t>n yhdelle hakijalle yhteisesti. Yhteishankkeelle voidaan myö</w:t>
      </w:r>
      <w:r w:rsidR="00D37DEE">
        <w:t>n</w:t>
      </w:r>
      <w:r w:rsidR="00D37DEE">
        <w:t>tää tukea vain, jos</w:t>
      </w:r>
      <w:r w:rsidR="00425500">
        <w:t xml:space="preserve"> se</w:t>
      </w:r>
      <w:r w:rsidR="00D37DEE">
        <w:t xml:space="preserve"> on hankkeen tavoitte</w:t>
      </w:r>
      <w:r w:rsidR="00D37DEE">
        <w:t>i</w:t>
      </w:r>
      <w:r w:rsidR="00D37DEE">
        <w:t>den vuoksi p</w:t>
      </w:r>
      <w:r w:rsidR="00B24FA5">
        <w:t xml:space="preserve">erusteltua ja jos </w:t>
      </w:r>
      <w:r w:rsidR="00425500">
        <w:t xml:space="preserve">hankkeen </w:t>
      </w:r>
      <w:r w:rsidR="00B24FA5">
        <w:t>ha</w:t>
      </w:r>
      <w:r w:rsidR="00B24FA5">
        <w:t>l</w:t>
      </w:r>
      <w:r w:rsidR="00B24FA5">
        <w:t>linnointi ja seuranta ei osapuolte</w:t>
      </w:r>
      <w:r w:rsidR="00F32602">
        <w:t>n suuren määrän tai muu</w:t>
      </w:r>
      <w:r w:rsidR="00425500">
        <w:t xml:space="preserve">toin tuota </w:t>
      </w:r>
      <w:r w:rsidR="004E1CCF">
        <w:t>k</w:t>
      </w:r>
      <w:r w:rsidR="00F32602">
        <w:t xml:space="preserve">ohtuutonta haittaa. </w:t>
      </w:r>
    </w:p>
    <w:p w:rsidR="000E7103" w:rsidRDefault="000E7103" w:rsidP="00551052">
      <w:pPr>
        <w:pStyle w:val="LLKappalejako"/>
      </w:pPr>
      <w:r>
        <w:t>Jokaisen yhteishankkeen hakijoista on tä</w:t>
      </w:r>
      <w:r>
        <w:t>y</w:t>
      </w:r>
      <w:r>
        <w:t>tettävä tuen saajille asetetut edelly</w:t>
      </w:r>
      <w:r w:rsidR="006C1AA0">
        <w:t>tykset.</w:t>
      </w:r>
      <w:r>
        <w:t xml:space="preserve"> Y</w:t>
      </w:r>
      <w:r>
        <w:t>h</w:t>
      </w:r>
      <w:r>
        <w:t>teishankkeen kaikkien tuen saajien on osa</w:t>
      </w:r>
      <w:r>
        <w:t>l</w:t>
      </w:r>
      <w:r>
        <w:t xml:space="preserve">listuttava hankkeen rahoittamiseen, ellei tästä poikkeamiseen ole erityistä syytä. </w:t>
      </w:r>
    </w:p>
    <w:p w:rsidR="000E7103" w:rsidRPr="000E7103" w:rsidRDefault="000E7103" w:rsidP="00551052">
      <w:pPr>
        <w:pStyle w:val="LLKappalejako"/>
      </w:pPr>
      <w:r w:rsidRPr="000E7103">
        <w:rPr>
          <w:rStyle w:val="LLNormaaliKirjasin"/>
        </w:rPr>
        <w:t>Yhteishankkeen tuen saajien on tehtävä hankkeen toteuttamisesta sopimus, jossa määritellään yhteishankkeen osapuolten o</w:t>
      </w:r>
      <w:r w:rsidRPr="000E7103">
        <w:rPr>
          <w:rStyle w:val="LLNormaaliKirjasin"/>
        </w:rPr>
        <w:t>i</w:t>
      </w:r>
      <w:r w:rsidRPr="000E7103">
        <w:rPr>
          <w:rStyle w:val="LLNormaaliKirjasin"/>
        </w:rPr>
        <w:t>keudet ja velvollisuudet, lisäksi siinä on mä</w:t>
      </w:r>
      <w:r w:rsidRPr="000E7103">
        <w:rPr>
          <w:rStyle w:val="LLNormaaliKirjasin"/>
        </w:rPr>
        <w:t>ä</w:t>
      </w:r>
      <w:r w:rsidRPr="000E7103">
        <w:rPr>
          <w:rStyle w:val="LLNormaaliKirjasin"/>
        </w:rPr>
        <w:t>riteltävä se yhteish</w:t>
      </w:r>
      <w:r w:rsidR="002C53E2">
        <w:rPr>
          <w:rStyle w:val="LLNormaaliKirjasin"/>
        </w:rPr>
        <w:t xml:space="preserve">ankkeen osapuoli, joka vastaa yhteydenpidosta </w:t>
      </w:r>
      <w:r w:rsidRPr="000E7103">
        <w:rPr>
          <w:rStyle w:val="LLNormaaliKirjasin"/>
        </w:rPr>
        <w:t>tuen myöntäneen v</w:t>
      </w:r>
      <w:r w:rsidRPr="000E7103">
        <w:rPr>
          <w:rStyle w:val="LLNormaaliKirjasin"/>
        </w:rPr>
        <w:t>i</w:t>
      </w:r>
      <w:r w:rsidRPr="000E7103">
        <w:rPr>
          <w:rStyle w:val="LLNormaaliKirjasin"/>
        </w:rPr>
        <w:t>ranomaisen kanssa.</w:t>
      </w:r>
      <w:r>
        <w:t xml:space="preserve"> </w:t>
      </w:r>
    </w:p>
    <w:p w:rsidR="000E7103" w:rsidRDefault="000E7103" w:rsidP="00551052">
      <w:pPr>
        <w:pStyle w:val="LLKappalejako"/>
      </w:pPr>
      <w:r>
        <w:t>Yhteishankkeessa kaikki tuensaajat vasta</w:t>
      </w:r>
      <w:r>
        <w:t>a</w:t>
      </w:r>
      <w:r>
        <w:t>vat hankkeen toteuttamisesta yhteisvastuull</w:t>
      </w:r>
      <w:r>
        <w:t>i</w:t>
      </w:r>
      <w:r>
        <w:t>sesti.</w:t>
      </w:r>
    </w:p>
    <w:p w:rsidR="000E7103" w:rsidRPr="003A2FDF" w:rsidRDefault="003A2FDF" w:rsidP="007D3776">
      <w:pPr>
        <w:pStyle w:val="LLNormaali"/>
        <w:numPr>
          <w:ilvl w:val="0"/>
          <w:numId w:val="7"/>
        </w:numPr>
        <w:rPr>
          <w:i/>
        </w:rPr>
      </w:pPr>
      <w:r w:rsidRPr="003A2FDF">
        <w:rPr>
          <w:i/>
        </w:rPr>
        <w:lastRenderedPageBreak/>
        <w:t>Y</w:t>
      </w:r>
      <w:r w:rsidR="002543A2" w:rsidRPr="003A2FDF">
        <w:rPr>
          <w:i/>
        </w:rPr>
        <w:t>hteishankkeessa pitää siis olla yhte</w:t>
      </w:r>
      <w:r w:rsidR="002543A2" w:rsidRPr="003A2FDF">
        <w:rPr>
          <w:i/>
        </w:rPr>
        <w:t>i</w:t>
      </w:r>
      <w:r w:rsidR="004E1CCF" w:rsidRPr="003A2FDF">
        <w:rPr>
          <w:i/>
        </w:rPr>
        <w:t xml:space="preserve">nen tavoite. Ennen kuin viranomainen hyväksyy </w:t>
      </w:r>
      <w:r w:rsidR="00E00606" w:rsidRPr="003A2FDF">
        <w:rPr>
          <w:i/>
        </w:rPr>
        <w:t xml:space="preserve">hankkeen toteuttamismalliksi yhteishankkeen, on hyödyt ja haitat punnittava. Tässäkin on muistettava rahoittajan harkintavalta. </w:t>
      </w:r>
    </w:p>
    <w:p w:rsidR="00F855AA" w:rsidRDefault="003A2FDF" w:rsidP="003A2FDF">
      <w:pPr>
        <w:pStyle w:val="LLNormaali"/>
        <w:numPr>
          <w:ilvl w:val="0"/>
          <w:numId w:val="7"/>
        </w:numPr>
        <w:rPr>
          <w:i/>
        </w:rPr>
      </w:pPr>
      <w:r>
        <w:rPr>
          <w:i/>
        </w:rPr>
        <w:t>Y</w:t>
      </w:r>
      <w:r w:rsidR="00F855AA" w:rsidRPr="003A2FDF">
        <w:rPr>
          <w:i/>
        </w:rPr>
        <w:t>hteishankkeen hallinnoinnista vasta</w:t>
      </w:r>
      <w:r w:rsidR="00F855AA" w:rsidRPr="003A2FDF">
        <w:rPr>
          <w:i/>
        </w:rPr>
        <w:t>a</w:t>
      </w:r>
      <w:r w:rsidR="00F855AA" w:rsidRPr="003A2FDF">
        <w:rPr>
          <w:i/>
        </w:rPr>
        <w:t>va taho voi myös esimerkiksi koota kaikkien osapuolten maksatushakemu</w:t>
      </w:r>
      <w:r w:rsidR="00F855AA" w:rsidRPr="003A2FDF">
        <w:rPr>
          <w:i/>
        </w:rPr>
        <w:t>k</w:t>
      </w:r>
      <w:r w:rsidR="00F855AA" w:rsidRPr="003A2FDF">
        <w:rPr>
          <w:i/>
        </w:rPr>
        <w:t xml:space="preserve">set, tiedot vähämerkityksisestä tuesta jne. </w:t>
      </w:r>
      <w:r w:rsidR="00922D26">
        <w:rPr>
          <w:i/>
        </w:rPr>
        <w:t>On tarkoitus, että yhteishankkeen</w:t>
      </w:r>
      <w:r w:rsidR="003D55A7">
        <w:rPr>
          <w:i/>
        </w:rPr>
        <w:t xml:space="preserve"> hallinnoinnista vastaava taho vie ko</w:t>
      </w:r>
      <w:r w:rsidR="003D55A7">
        <w:rPr>
          <w:i/>
        </w:rPr>
        <w:t>o</w:t>
      </w:r>
      <w:r w:rsidR="003D55A7">
        <w:rPr>
          <w:i/>
        </w:rPr>
        <w:t>tusti tuen saajien puolesta vaadittavat tiedot EURA</w:t>
      </w:r>
      <w:r w:rsidR="0083544E">
        <w:rPr>
          <w:i/>
        </w:rPr>
        <w:t>an</w:t>
      </w:r>
      <w:r w:rsidR="003D55A7">
        <w:rPr>
          <w:i/>
        </w:rPr>
        <w:t xml:space="preserve">. Näistä tehtävistä tukee tarkemmin asetukseen., ja niistä on myös sovittava ao. sopimuksessa.  </w:t>
      </w:r>
    </w:p>
    <w:p w:rsidR="00922D26" w:rsidRPr="003A2FDF" w:rsidRDefault="00922D26" w:rsidP="00922D26">
      <w:pPr>
        <w:pStyle w:val="LLNormaali"/>
        <w:ind w:left="530"/>
        <w:rPr>
          <w:i/>
        </w:rPr>
      </w:pPr>
    </w:p>
    <w:p w:rsidR="004E1CCF" w:rsidRPr="003A2FDF" w:rsidRDefault="004E1CCF" w:rsidP="008A4F41">
      <w:pPr>
        <w:pStyle w:val="LLNormaali"/>
        <w:ind w:left="170"/>
        <w:rPr>
          <w:i/>
        </w:rPr>
      </w:pPr>
    </w:p>
    <w:p w:rsidR="000E7103" w:rsidRDefault="000E7103" w:rsidP="000E7103">
      <w:pPr>
        <w:pStyle w:val="LLPykala"/>
      </w:pPr>
      <w:r>
        <w:t>1</w:t>
      </w:r>
      <w:r w:rsidR="008A4F41">
        <w:t>4</w:t>
      </w:r>
      <w:r>
        <w:t xml:space="preserve"> § </w:t>
      </w:r>
    </w:p>
    <w:p w:rsidR="000E7103" w:rsidRDefault="000E7103" w:rsidP="000E7103">
      <w:pPr>
        <w:pStyle w:val="LLPykalanOtsikko"/>
      </w:pPr>
      <w:r>
        <w:t>Hyväksyttävät kustannukset</w:t>
      </w:r>
    </w:p>
    <w:p w:rsidR="000E7103" w:rsidRDefault="00B43D0D" w:rsidP="00551052">
      <w:pPr>
        <w:pStyle w:val="LLKappalejako"/>
      </w:pPr>
      <w:r>
        <w:t>Rakennerahasto-ohjelmassa tuki</w:t>
      </w:r>
      <w:r w:rsidR="000E7103">
        <w:t xml:space="preserve"> myönn</w:t>
      </w:r>
      <w:r w:rsidR="000E7103">
        <w:t>e</w:t>
      </w:r>
      <w:r w:rsidR="000E7103">
        <w:t>tään hankkeeseen</w:t>
      </w:r>
      <w:r w:rsidR="006C1AA0">
        <w:t xml:space="preserve"> </w:t>
      </w:r>
      <w:r w:rsidR="000E7103">
        <w:t>viranomaisen hyväksymän kustannusmallin mukaan</w:t>
      </w:r>
      <w:r w:rsidR="003D55A7">
        <w:t xml:space="preserve"> tai </w:t>
      </w:r>
      <w:r w:rsidR="000E7103" w:rsidRPr="006C1AA0">
        <w:t>kustannusarvion mukaan</w:t>
      </w:r>
      <w:r w:rsidR="000E7103">
        <w:t xml:space="preserve"> </w:t>
      </w:r>
      <w:r w:rsidR="003D55A7">
        <w:t xml:space="preserve">todellisten, </w:t>
      </w:r>
      <w:r w:rsidR="000E7103">
        <w:t>tarpeellisten ja määrä</w:t>
      </w:r>
      <w:r w:rsidR="000E7103">
        <w:t>l</w:t>
      </w:r>
      <w:r w:rsidR="000E7103">
        <w:t>tään kohtuullisten kustannusten perusteella.  Tuki myönnetään hankkeesta aiheutuviin kustannuksiin, joista on vähennetty hankke</w:t>
      </w:r>
      <w:r w:rsidR="000E7103">
        <w:t>e</w:t>
      </w:r>
      <w:r w:rsidR="000E7103">
        <w:t>seen välittömästi kohdistuvat tai siihen liitt</w:t>
      </w:r>
      <w:r w:rsidR="000E7103">
        <w:t>y</w:t>
      </w:r>
      <w:r w:rsidR="000E7103">
        <w:t>vät tulot.</w:t>
      </w:r>
    </w:p>
    <w:p w:rsidR="00965540" w:rsidRDefault="00965540" w:rsidP="00551052">
      <w:pPr>
        <w:pStyle w:val="LLKappalejako"/>
      </w:pPr>
      <w:r>
        <w:t>Maakunnan kehittämisrahasta ja kansall</w:t>
      </w:r>
      <w:r>
        <w:t>i</w:t>
      </w:r>
      <w:r>
        <w:t>sesta maaseudun kehittämiseen tarkoitetusta määrärahasta</w:t>
      </w:r>
      <w:r w:rsidR="008A4F41">
        <w:t xml:space="preserve"> rahoitetuissa hankkeissa tuki </w:t>
      </w:r>
      <w:r w:rsidR="00B43D0D">
        <w:t>voidaan</w:t>
      </w:r>
      <w:r>
        <w:t xml:space="preserve"> myöntää kertakorvauksena tai tote</w:t>
      </w:r>
      <w:r>
        <w:t>u</w:t>
      </w:r>
      <w:r>
        <w:t>tuneisiin kustannuksiin pe</w:t>
      </w:r>
      <w:r w:rsidR="0018528A">
        <w:t xml:space="preserve">rustuen. </w:t>
      </w:r>
    </w:p>
    <w:p w:rsidR="000E7103" w:rsidRDefault="000E7103" w:rsidP="00551052">
      <w:pPr>
        <w:pStyle w:val="LLKappalejako"/>
      </w:pPr>
      <w:r>
        <w:t>Euroopan aluekehitysrahastosta ja Euro</w:t>
      </w:r>
      <w:r>
        <w:t>o</w:t>
      </w:r>
      <w:r>
        <w:t>pan sosiaalirahastosta osarahoitettavien hankkeiden tukikelpoisuuteen sovelletaan l</w:t>
      </w:r>
      <w:r>
        <w:t>i</w:t>
      </w:r>
      <w:r>
        <w:t>säksi mitä niistä Euroopan unionin lainsä</w:t>
      </w:r>
      <w:r>
        <w:t>ä</w:t>
      </w:r>
      <w:r>
        <w:t xml:space="preserve">dännössä ja tämän lain </w:t>
      </w:r>
      <w:r w:rsidR="00B43D0D">
        <w:t>3</w:t>
      </w:r>
      <w:r>
        <w:t xml:space="preserve"> luvussa säädetään. </w:t>
      </w:r>
    </w:p>
    <w:p w:rsidR="000E7103" w:rsidRDefault="000E7103" w:rsidP="00551052">
      <w:pPr>
        <w:pStyle w:val="LLKappalejako"/>
      </w:pPr>
      <w:r>
        <w:t>Tarkempia säännöksiä kustannusten h</w:t>
      </w:r>
      <w:r>
        <w:t>y</w:t>
      </w:r>
      <w:r>
        <w:t>väksyttävyydestä voidaan antaa valtione</w:t>
      </w:r>
      <w:r>
        <w:t>u</w:t>
      </w:r>
      <w:r>
        <w:t xml:space="preserve">voston asetuksella. </w:t>
      </w:r>
    </w:p>
    <w:p w:rsidR="008A4F41" w:rsidRDefault="008A4F41" w:rsidP="00551052">
      <w:pPr>
        <w:pStyle w:val="LLKappalejako"/>
      </w:pPr>
    </w:p>
    <w:p w:rsidR="00AD5EF5" w:rsidRPr="008A4F41" w:rsidRDefault="00BE6473" w:rsidP="00AD5EF5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R</w:t>
      </w:r>
      <w:r w:rsidR="008A4F41" w:rsidRPr="008A4F41">
        <w:rPr>
          <w:i/>
        </w:rPr>
        <w:t>r-</w:t>
      </w:r>
      <w:r w:rsidR="00D42726" w:rsidRPr="008A4F41">
        <w:rPr>
          <w:i/>
        </w:rPr>
        <w:t>kustannusmalleista säädetään ta</w:t>
      </w:r>
      <w:r w:rsidR="00D42726" w:rsidRPr="008A4F41">
        <w:rPr>
          <w:i/>
        </w:rPr>
        <w:t>r</w:t>
      </w:r>
      <w:r w:rsidR="00D42726" w:rsidRPr="008A4F41">
        <w:rPr>
          <w:i/>
        </w:rPr>
        <w:t xml:space="preserve">kemmin valtioneuvoston asetuksella. </w:t>
      </w:r>
    </w:p>
    <w:p w:rsidR="00D42726" w:rsidRPr="008A4F41" w:rsidRDefault="00BE6473" w:rsidP="008A4F41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H</w:t>
      </w:r>
      <w:r w:rsidR="00D42726" w:rsidRPr="008A4F41">
        <w:rPr>
          <w:i/>
        </w:rPr>
        <w:t>uom. maakunnan kehittämisrahaan ja kansalliseen maaseuturahaan vo</w:t>
      </w:r>
      <w:r w:rsidR="00D42726" w:rsidRPr="008A4F41">
        <w:rPr>
          <w:i/>
        </w:rPr>
        <w:t>i</w:t>
      </w:r>
      <w:r w:rsidR="00D42726" w:rsidRPr="008A4F41">
        <w:rPr>
          <w:i/>
        </w:rPr>
        <w:t>daan käyttää kertakorvausta (tarke</w:t>
      </w:r>
      <w:r w:rsidR="00D42726" w:rsidRPr="008A4F41">
        <w:rPr>
          <w:i/>
        </w:rPr>
        <w:t>m</w:t>
      </w:r>
      <w:r w:rsidR="00D42726" w:rsidRPr="008A4F41">
        <w:rPr>
          <w:i/>
        </w:rPr>
        <w:t xml:space="preserve">min valtioneuvoston asetuksella). </w:t>
      </w:r>
    </w:p>
    <w:p w:rsidR="000E7103" w:rsidRDefault="000E7103" w:rsidP="000E7103">
      <w:pPr>
        <w:pStyle w:val="LLPykala"/>
      </w:pPr>
      <w:r>
        <w:lastRenderedPageBreak/>
        <w:t>1</w:t>
      </w:r>
      <w:r w:rsidR="008A4F41">
        <w:t>5</w:t>
      </w:r>
      <w:r>
        <w:t xml:space="preserve"> § </w:t>
      </w:r>
    </w:p>
    <w:p w:rsidR="000E7103" w:rsidRDefault="000E7103" w:rsidP="000E7103">
      <w:pPr>
        <w:pStyle w:val="LLPykalanOtsikko"/>
      </w:pPr>
      <w:r>
        <w:t>Tuen määrä</w:t>
      </w:r>
    </w:p>
    <w:p w:rsidR="000E7103" w:rsidRDefault="000E7103" w:rsidP="00551052">
      <w:pPr>
        <w:pStyle w:val="LLKappalejako"/>
      </w:pPr>
      <w:r>
        <w:t xml:space="preserve">Tuki ei saa kattaa hankkeesta aiheutuvien kustannusten täyttä määrää, ja tuen hakijan tulee itse </w:t>
      </w:r>
      <w:r w:rsidR="001F2170">
        <w:t xml:space="preserve">(omarahoitus) </w:t>
      </w:r>
      <w:r>
        <w:t>osallistua hankkeesta aiheutuviin kustannuksiin, jollei poikkeam</w:t>
      </w:r>
      <w:r>
        <w:t>i</w:t>
      </w:r>
      <w:r>
        <w:t xml:space="preserve">seen ole erityisiä syitä. </w:t>
      </w:r>
    </w:p>
    <w:p w:rsidR="000E7103" w:rsidRPr="00386851" w:rsidRDefault="000E7103" w:rsidP="00551052">
      <w:pPr>
        <w:pStyle w:val="LLKappalejako"/>
        <w:rPr>
          <w:color w:val="FF0000"/>
        </w:rPr>
      </w:pPr>
      <w:r>
        <w:t>Omarahoituksena voidaan maakunnan k</w:t>
      </w:r>
      <w:r>
        <w:t>e</w:t>
      </w:r>
      <w:r>
        <w:t>hittämisrahasta tai kansallisesta maaseudun kehittämiseen varatusta määrärahasta raho</w:t>
      </w:r>
      <w:r>
        <w:t>i</w:t>
      </w:r>
      <w:r>
        <w:t>tetuissa hankkeissa hyväksyä rahallisen su</w:t>
      </w:r>
      <w:r>
        <w:t>o</w:t>
      </w:r>
      <w:r>
        <w:t>rituksen lisäksi vastikkeetta tehty työ tai tu</w:t>
      </w:r>
      <w:r>
        <w:t>o</w:t>
      </w:r>
      <w:r>
        <w:t>tantopanoksen luovutus (luontoissuoritus)</w:t>
      </w:r>
      <w:r w:rsidR="003F7EE2">
        <w:t xml:space="preserve"> sekä vastikkeellinen todennettavissa oleva  työn tai muun hankkeessa tarvittavan hy</w:t>
      </w:r>
      <w:r w:rsidR="003F7EE2">
        <w:t>ö</w:t>
      </w:r>
      <w:r w:rsidR="003F7EE2">
        <w:t xml:space="preserve">dykkeen luovutus. </w:t>
      </w:r>
      <w:r>
        <w:t>. Kertakorvausta lukuun ottamatta tuki myönnetään prosenttiosuutena hyväksyttävistä kustannuksista.</w:t>
      </w:r>
      <w:r>
        <w:rPr>
          <w:color w:val="FF0000"/>
        </w:rPr>
        <w:t xml:space="preserve"> </w:t>
      </w:r>
    </w:p>
    <w:p w:rsidR="000E7103" w:rsidRDefault="000E7103" w:rsidP="00551052">
      <w:pPr>
        <w:pStyle w:val="LLKappalejako"/>
      </w:pPr>
      <w:r>
        <w:t>Myönnettäessä tukea Euroopan unionin r</w:t>
      </w:r>
      <w:r>
        <w:t>a</w:t>
      </w:r>
      <w:r>
        <w:t>kennerahastovaroista rahastojen osuuksien enimmäismääriin sovelletaan lisäksi, mitä Euroopan unionin lainsäädännössä ja mitä hanketta koskevass</w:t>
      </w:r>
      <w:r w:rsidR="00071F0C">
        <w:t>a toimenpide-ohjelmassa ohjelma-asiakirjassa säännellään</w:t>
      </w:r>
      <w:r>
        <w:t xml:space="preserve">. </w:t>
      </w:r>
    </w:p>
    <w:p w:rsidR="003F7EE2" w:rsidRDefault="003F7EE2" w:rsidP="00551052">
      <w:pPr>
        <w:pStyle w:val="LLKappalejako"/>
      </w:pPr>
      <w:r>
        <w:t>Valtioneuvoston asetuksella säädetään ta</w:t>
      </w:r>
      <w:r>
        <w:t>r</w:t>
      </w:r>
      <w:r>
        <w:t xml:space="preserve">kemmin tuen määrästä, luontoissuorituksesta ja vastikkeellisesta luovutuksesta. </w:t>
      </w:r>
    </w:p>
    <w:p w:rsidR="006F1A74" w:rsidRDefault="006F1A74" w:rsidP="00551052">
      <w:pPr>
        <w:pStyle w:val="LLKappalejako"/>
      </w:pPr>
    </w:p>
    <w:p w:rsidR="006F1A74" w:rsidRDefault="0008024F" w:rsidP="00BE6473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T</w:t>
      </w:r>
      <w:r w:rsidR="006F1A74">
        <w:rPr>
          <w:i/>
        </w:rPr>
        <w:t>ukiprosentit sää</w:t>
      </w:r>
      <w:r w:rsidR="00BE6473">
        <w:rPr>
          <w:i/>
        </w:rPr>
        <w:t>d</w:t>
      </w:r>
      <w:r w:rsidR="006F1A74">
        <w:rPr>
          <w:i/>
        </w:rPr>
        <w:t>etään tarkemmin asetuk</w:t>
      </w:r>
      <w:r w:rsidR="00994B78">
        <w:rPr>
          <w:i/>
        </w:rPr>
        <w:t xml:space="preserve">sella. </w:t>
      </w:r>
    </w:p>
    <w:p w:rsidR="0008024F" w:rsidRPr="006F1A74" w:rsidRDefault="0008024F" w:rsidP="00BE6473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Pääsääntö, että hakija</w:t>
      </w:r>
      <w:r w:rsidR="0083544E">
        <w:rPr>
          <w:i/>
        </w:rPr>
        <w:t xml:space="preserve"> itsekin</w:t>
      </w:r>
      <w:r>
        <w:rPr>
          <w:i/>
        </w:rPr>
        <w:t xml:space="preserve"> </w:t>
      </w:r>
      <w:r w:rsidR="003F7EE2">
        <w:rPr>
          <w:i/>
        </w:rPr>
        <w:t>os</w:t>
      </w:r>
      <w:r w:rsidR="0083544E">
        <w:rPr>
          <w:i/>
        </w:rPr>
        <w:t>o</w:t>
      </w:r>
      <w:r w:rsidR="003F7EE2">
        <w:rPr>
          <w:i/>
        </w:rPr>
        <w:t xml:space="preserve">ittaa hankkeeseen rahoitusta. </w:t>
      </w:r>
      <w:r w:rsidR="00C91230">
        <w:rPr>
          <w:i/>
        </w:rPr>
        <w:t>Poikkeukset tulevat asetukseen.</w:t>
      </w:r>
    </w:p>
    <w:p w:rsidR="000E7103" w:rsidRDefault="000E7103" w:rsidP="000E7103">
      <w:pPr>
        <w:pStyle w:val="LLNormaali"/>
      </w:pPr>
    </w:p>
    <w:p w:rsidR="000E7103" w:rsidRDefault="000E7103" w:rsidP="000E7103">
      <w:pPr>
        <w:pStyle w:val="LLPykala"/>
      </w:pPr>
      <w:r>
        <w:t>1</w:t>
      </w:r>
      <w:r w:rsidR="008A4F41">
        <w:t>6</w:t>
      </w:r>
      <w:r>
        <w:t xml:space="preserve"> § </w:t>
      </w:r>
    </w:p>
    <w:p w:rsidR="000E7103" w:rsidRDefault="000E7103" w:rsidP="000E7103">
      <w:pPr>
        <w:pStyle w:val="LLPykalanOtsikko"/>
      </w:pPr>
      <w:r>
        <w:t>Tuen hakeminen</w:t>
      </w:r>
    </w:p>
    <w:p w:rsidR="000E7103" w:rsidRDefault="000E7103" w:rsidP="00551052">
      <w:pPr>
        <w:pStyle w:val="LLKappalejako"/>
      </w:pPr>
      <w:r>
        <w:t>Tukea haetaan siltä maakunnan liitolta tai elinkeino-, liikenne- ja ympäristökeskukselta, jonka alueella tuettava toiminta pääasiallise</w:t>
      </w:r>
      <w:r>
        <w:t>s</w:t>
      </w:r>
      <w:r>
        <w:t xml:space="preserve">ti sijaitsee. </w:t>
      </w:r>
      <w:r w:rsidRPr="0083544E">
        <w:t>(tai toimivaltaiselta..)</w:t>
      </w:r>
      <w:r>
        <w:t xml:space="preserve"> Euroopan alueellisen yhteistyö -tavoitteen toimenpid</w:t>
      </w:r>
      <w:r>
        <w:t>e</w:t>
      </w:r>
      <w:r>
        <w:t>ohjelman mukaista Euroopan aluekehitysr</w:t>
      </w:r>
      <w:r>
        <w:t>a</w:t>
      </w:r>
      <w:r>
        <w:t>haston tukea haetaan kuitenkin ohjelman ha</w:t>
      </w:r>
      <w:r>
        <w:t>l</w:t>
      </w:r>
      <w:r>
        <w:t>linto- ja todentamisviranomaisena toimivalta maakunnan liitolta tai ulkomaiselta yhteisö</w:t>
      </w:r>
      <w:r>
        <w:t>l</w:t>
      </w:r>
      <w:r>
        <w:t>tä. Tukea haetaan asiainomaiselta minister</w:t>
      </w:r>
      <w:r>
        <w:t>i</w:t>
      </w:r>
      <w:r>
        <w:t>öltä silloin kun se toimii tuen myöntäjänä.</w:t>
      </w:r>
    </w:p>
    <w:p w:rsidR="000E7103" w:rsidRPr="008A4F41" w:rsidRDefault="000E7103" w:rsidP="00551052">
      <w:pPr>
        <w:pStyle w:val="LLKappalejako"/>
        <w:rPr>
          <w:i/>
        </w:rPr>
      </w:pPr>
      <w:r w:rsidRPr="0083544E">
        <w:rPr>
          <w:i/>
        </w:rPr>
        <w:lastRenderedPageBreak/>
        <w:t>HUOM. jos rahoitustehtäviä keskitetään;  tarkennetaan</w:t>
      </w:r>
      <w:r w:rsidRPr="008A4F41">
        <w:rPr>
          <w:i/>
        </w:rPr>
        <w:t xml:space="preserve"> </w:t>
      </w:r>
    </w:p>
    <w:p w:rsidR="000E7103" w:rsidRPr="00551052" w:rsidRDefault="000E7103" w:rsidP="00551052">
      <w:pPr>
        <w:pStyle w:val="LLKappalejako"/>
      </w:pPr>
      <w:r>
        <w:t>Tukea on haettava ennen hankkeen aloi</w:t>
      </w:r>
      <w:r>
        <w:t>t</w:t>
      </w:r>
      <w:r>
        <w:t>tamista. Hakemuksesta on käytävä ilmi ain</w:t>
      </w:r>
      <w:r>
        <w:t>a</w:t>
      </w:r>
      <w:r>
        <w:t xml:space="preserve">kin hankkeen yhteys ohjelmaan ja riittävät tiedot hakijasta, tuen käyttötarkoituksesta, </w:t>
      </w:r>
      <w:r w:rsidRPr="006C1AA0">
        <w:t>arvio hankkeen kustannuksista sekä vaik</w:t>
      </w:r>
      <w:r w:rsidRPr="006C1AA0">
        <w:t>u</w:t>
      </w:r>
      <w:r>
        <w:t>tuksista ja tuloksista sekä muista seikoista, jotka tuen myöntävä viranomainen tarvitsee hakemuksen ratkaisemiseksi. Jos kyseessä on x §:n mukainen tuen siirto, on hakemukseen liitettävä tiedot niistä tahoista, joille tukea on tarkoitus siirtää</w:t>
      </w:r>
      <w:r w:rsidRPr="00551052">
        <w:t xml:space="preserve">. </w:t>
      </w:r>
      <w:r w:rsidR="00A26846">
        <w:t>Kirjallisesti tehty h</w:t>
      </w:r>
      <w:r w:rsidRPr="00551052">
        <w:t xml:space="preserve">akemus on allekirjoitettava. </w:t>
      </w:r>
    </w:p>
    <w:p w:rsidR="000E7103" w:rsidRPr="003C497C" w:rsidRDefault="000E7103" w:rsidP="00551052">
      <w:pPr>
        <w:pStyle w:val="LLKappalejako"/>
      </w:pPr>
      <w:r>
        <w:t xml:space="preserve">Yhteishankkeessa tuen hakijoina ovat kaikki yhteishankkeen osapuolet. </w:t>
      </w:r>
    </w:p>
    <w:p w:rsidR="000E7103" w:rsidRDefault="000E7103" w:rsidP="00551052">
      <w:pPr>
        <w:pStyle w:val="LLKappalejako"/>
      </w:pPr>
      <w:r>
        <w:t xml:space="preserve"> Hakemukseen on liitettävä selvitys, miten hankkeen valmistelussa on huomioitu jo a</w:t>
      </w:r>
      <w:r>
        <w:t>i</w:t>
      </w:r>
      <w:r>
        <w:t>emmin rahoitettujen hankkeiden kautta sa</w:t>
      </w:r>
      <w:r>
        <w:t>a</w:t>
      </w:r>
      <w:r>
        <w:t>dut tulokset. Lisäksi hakemuksessa on esite</w:t>
      </w:r>
      <w:r>
        <w:t>t</w:t>
      </w:r>
      <w:r>
        <w:t>tävä selvitys siitä miten hankkeella aikaa</w:t>
      </w:r>
      <w:r>
        <w:t>n</w:t>
      </w:r>
      <w:r>
        <w:t>saatua toimintaa tullaan jatkamaan</w:t>
      </w:r>
      <w:r w:rsidR="001006DC">
        <w:t>/ hyödy</w:t>
      </w:r>
      <w:r w:rsidR="001006DC">
        <w:t>n</w:t>
      </w:r>
      <w:r w:rsidR="001006DC">
        <w:t>tämään ?</w:t>
      </w:r>
      <w:r>
        <w:t xml:space="preserve"> hankkeen päättymisen jälkeen, ellei tämä ole jo toiminnan luonteen vuoksi ilme</w:t>
      </w:r>
      <w:r>
        <w:t>i</w:t>
      </w:r>
      <w:r>
        <w:t xml:space="preserve">sen tarpeetonta. </w:t>
      </w:r>
    </w:p>
    <w:p w:rsidR="001F2170" w:rsidRDefault="000E7103" w:rsidP="00551052">
      <w:pPr>
        <w:pStyle w:val="LLKappalejako"/>
        <w:rPr>
          <w:color w:val="FF0000"/>
        </w:rPr>
      </w:pPr>
      <w:r>
        <w:t>Hakemus tulee vireille, kun se on toimite</w:t>
      </w:r>
      <w:r>
        <w:t>t</w:t>
      </w:r>
      <w:r>
        <w:t xml:space="preserve">tu </w:t>
      </w:r>
      <w:r w:rsidR="001F2170">
        <w:t>toimivaltaiselle viranomaiselle</w:t>
      </w:r>
      <w:r w:rsidR="006949C9">
        <w:t>.</w:t>
      </w:r>
    </w:p>
    <w:p w:rsidR="000E7103" w:rsidRPr="009D2EA1" w:rsidRDefault="000E7103" w:rsidP="00551052">
      <w:pPr>
        <w:pStyle w:val="LLKappalejako"/>
      </w:pPr>
      <w:r w:rsidRPr="00FD097F">
        <w:t>Rakenn</w:t>
      </w:r>
      <w:r>
        <w:t xml:space="preserve">erahasto-ohjelman mukaisissa hankkeissa on tuen hakemisessa noudatettava lisäksi mitä siitä säädetään 4 luvun z §:ssä. </w:t>
      </w:r>
    </w:p>
    <w:p w:rsidR="000E7103" w:rsidRDefault="000E7103" w:rsidP="00551052">
      <w:pPr>
        <w:pStyle w:val="LLKappalejako"/>
      </w:pPr>
      <w:r>
        <w:t>Tarkempia säännöksiä tuen hakemisesta voidaan antaa valtioneuvoston asetuksella.</w:t>
      </w:r>
    </w:p>
    <w:p w:rsidR="006F1CB4" w:rsidRDefault="006F1CB4" w:rsidP="00551052">
      <w:pPr>
        <w:pStyle w:val="LLKappalejako"/>
      </w:pPr>
    </w:p>
    <w:p w:rsidR="006F1CB4" w:rsidRPr="008A4F41" w:rsidRDefault="00BE6473" w:rsidP="006F1CB4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H</w:t>
      </w:r>
      <w:r w:rsidR="009F689E" w:rsidRPr="008A4F41">
        <w:rPr>
          <w:i/>
        </w:rPr>
        <w:t>uom. rakennerahastohankkeissa h</w:t>
      </w:r>
      <w:r w:rsidR="009F689E" w:rsidRPr="008A4F41">
        <w:rPr>
          <w:i/>
        </w:rPr>
        <w:t>a</w:t>
      </w:r>
      <w:r w:rsidR="009F689E" w:rsidRPr="008A4F41">
        <w:rPr>
          <w:i/>
        </w:rPr>
        <w:t>kemista koskevat säännökset pääasia</w:t>
      </w:r>
      <w:r w:rsidR="009F689E" w:rsidRPr="008A4F41">
        <w:rPr>
          <w:i/>
        </w:rPr>
        <w:t>s</w:t>
      </w:r>
      <w:r w:rsidR="009F689E" w:rsidRPr="008A4F41">
        <w:rPr>
          <w:i/>
        </w:rPr>
        <w:t>sa 3</w:t>
      </w:r>
      <w:r w:rsidR="006949C9" w:rsidRPr="008A4F41">
        <w:rPr>
          <w:i/>
        </w:rPr>
        <w:t>.</w:t>
      </w:r>
      <w:r w:rsidR="009F689E" w:rsidRPr="008A4F41">
        <w:rPr>
          <w:i/>
        </w:rPr>
        <w:t xml:space="preserve"> luvussa. </w:t>
      </w:r>
    </w:p>
    <w:p w:rsidR="000E7103" w:rsidRPr="008A4F41" w:rsidRDefault="000E7103" w:rsidP="00551052">
      <w:pPr>
        <w:pStyle w:val="LLKappalejako"/>
        <w:rPr>
          <w:i/>
        </w:rPr>
      </w:pPr>
    </w:p>
    <w:p w:rsidR="000E7103" w:rsidRDefault="000E7103" w:rsidP="000E7103">
      <w:pPr>
        <w:pStyle w:val="LLPykala"/>
      </w:pPr>
      <w:r>
        <w:t>1</w:t>
      </w:r>
      <w:r w:rsidR="008A4F41">
        <w:t>7</w:t>
      </w:r>
      <w:r>
        <w:t xml:space="preserve"> § </w:t>
      </w:r>
    </w:p>
    <w:p w:rsidR="000E7103" w:rsidRDefault="000E7103" w:rsidP="000E7103">
      <w:pPr>
        <w:pStyle w:val="LLPykalanOtsikko"/>
      </w:pPr>
      <w:r>
        <w:t>Tuen myöntäminen</w:t>
      </w:r>
    </w:p>
    <w:p w:rsidR="000E7103" w:rsidRDefault="000E7103" w:rsidP="00551052">
      <w:pPr>
        <w:pStyle w:val="LLKappalejako"/>
      </w:pPr>
      <w:r>
        <w:t>Maakunnan liitto päättää tuen myöntäm</w:t>
      </w:r>
      <w:r>
        <w:t>i</w:t>
      </w:r>
      <w:r>
        <w:t xml:space="preserve">sestä alueellaan. Maakunnan liitto voi päättää tuen myöntämisestä myös toisen maakunnan liiton alueella toteutettavaan hankkeeseen. Maakuntien liitot voivat myös päättää, että ne myöntävät tuen hankkeeseen yhdessä. </w:t>
      </w:r>
    </w:p>
    <w:p w:rsidR="000E7103" w:rsidRPr="00551052" w:rsidRDefault="000E7103" w:rsidP="00551052">
      <w:pPr>
        <w:pStyle w:val="LLKappalejako"/>
      </w:pPr>
      <w:r w:rsidRPr="00551052">
        <w:t xml:space="preserve">Asianomainen ministeriö päättää </w:t>
      </w:r>
      <w:r w:rsidR="001006DC">
        <w:t>6</w:t>
      </w:r>
      <w:r w:rsidRPr="00551052">
        <w:t xml:space="preserve"> §:ssä ja elinkeino-, liikenne- ja ympäristökeskus </w:t>
      </w:r>
      <w:r w:rsidR="001006DC">
        <w:t>8</w:t>
      </w:r>
      <w:r w:rsidRPr="00551052">
        <w:t xml:space="preserve"> §:ssä tarkoitetun tuen myöntämisestä. Eli</w:t>
      </w:r>
      <w:r w:rsidRPr="00551052">
        <w:t>n</w:t>
      </w:r>
      <w:r w:rsidRPr="00551052">
        <w:t xml:space="preserve">keino-, liikenne- ja ympäristökeskus voi </w:t>
      </w:r>
      <w:r w:rsidRPr="00551052">
        <w:lastRenderedPageBreak/>
        <w:t xml:space="preserve">myöntää tukea toisen elinkeino-, liikenne- ja ympäristökeskuksen alueelle, alueellisten hankkeiden osalta on tarvittaessa pyydettävä </w:t>
      </w:r>
      <w:r w:rsidR="009F689E">
        <w:t>lausunto asiasta</w:t>
      </w:r>
      <w:r w:rsidR="009F689E" w:rsidRPr="0083544E">
        <w:t xml:space="preserve">.  </w:t>
      </w:r>
      <w:r w:rsidR="009F689E" w:rsidRPr="0083544E">
        <w:rPr>
          <w:i/>
        </w:rPr>
        <w:t>Huom. TÄSTÄ TULLAAN SÄÄTÄMÄÄN ELY</w:t>
      </w:r>
      <w:r w:rsidR="008A4F41" w:rsidRPr="0083544E">
        <w:rPr>
          <w:i/>
        </w:rPr>
        <w:t>-</w:t>
      </w:r>
      <w:r w:rsidR="009F689E" w:rsidRPr="0083544E">
        <w:rPr>
          <w:i/>
        </w:rPr>
        <w:t>LAISSA, POISTUNEE TÄSTÄ LAISTA.</w:t>
      </w:r>
      <w:r w:rsidR="009F689E">
        <w:t xml:space="preserve"> </w:t>
      </w:r>
    </w:p>
    <w:p w:rsidR="00E50EAC" w:rsidRDefault="000E7103" w:rsidP="00551052">
      <w:pPr>
        <w:pStyle w:val="LLKappalejako"/>
      </w:pPr>
      <w:r>
        <w:t>Tuen myöntämistä koskevassa päätöksessä on myönnettävän tuen enimmäismäärän l</w:t>
      </w:r>
      <w:r>
        <w:t>i</w:t>
      </w:r>
      <w:r>
        <w:t>säksi mainittava tässä laissa sekä rakenner</w:t>
      </w:r>
      <w:r>
        <w:t>a</w:t>
      </w:r>
      <w:r>
        <w:t xml:space="preserve">hastohankkeissa lisäksi Euroopan unionin lainsäädännössä </w:t>
      </w:r>
      <w:r w:rsidR="004732C1">
        <w:t xml:space="preserve">hankkeen toteuttamiselle </w:t>
      </w:r>
      <w:r>
        <w:t>asetetut edellytykset.</w:t>
      </w:r>
    </w:p>
    <w:p w:rsidR="000E7103" w:rsidRDefault="000E7103" w:rsidP="00551052">
      <w:pPr>
        <w:pStyle w:val="LLKappalejako"/>
      </w:pPr>
      <w:r>
        <w:t>Tarkempia säännöksiä tuen myöntämisestä voidaan antaa valtioneuvoston asetuksella.</w:t>
      </w:r>
    </w:p>
    <w:p w:rsidR="000E7103" w:rsidRDefault="000E7103" w:rsidP="000E7103">
      <w:pPr>
        <w:pStyle w:val="LLPykala"/>
        <w:jc w:val="left"/>
      </w:pPr>
    </w:p>
    <w:p w:rsidR="0083544E" w:rsidRPr="0083544E" w:rsidRDefault="0083544E" w:rsidP="0083544E">
      <w:pPr>
        <w:pStyle w:val="LLNormaali"/>
      </w:pPr>
    </w:p>
    <w:p w:rsidR="000E7103" w:rsidRDefault="000E7103" w:rsidP="000E7103">
      <w:pPr>
        <w:pStyle w:val="LLPykala"/>
      </w:pPr>
      <w:r>
        <w:t>1</w:t>
      </w:r>
      <w:r w:rsidR="006E22BE">
        <w:t>7</w:t>
      </w:r>
      <w:r>
        <w:t xml:space="preserve"> § </w:t>
      </w:r>
    </w:p>
    <w:p w:rsidR="000E7103" w:rsidRDefault="000E7103" w:rsidP="000E7103">
      <w:pPr>
        <w:pStyle w:val="LLPykalanOtsikko"/>
      </w:pPr>
      <w:r>
        <w:t xml:space="preserve">Tuen käyttöä koskevat ehdot </w:t>
      </w:r>
    </w:p>
    <w:p w:rsidR="008A4F41" w:rsidRDefault="000314BE" w:rsidP="00551052">
      <w:pPr>
        <w:pStyle w:val="LLKappalejako"/>
      </w:pPr>
      <w:r>
        <w:t>Kehittämishankkeessa</w:t>
      </w:r>
      <w:r w:rsidR="003060C5">
        <w:t xml:space="preserve"> tukea voidaan myöntää sellaisiin kustannuksiin, jotka ovat syntyneet sen jälkeen, kun hanke on tullut v</w:t>
      </w:r>
      <w:r w:rsidR="003060C5">
        <w:t>i</w:t>
      </w:r>
      <w:r w:rsidR="003060C5">
        <w:t>reille. Jos hanke sisältää valtiontukea niin kustannusten hyväksyttävyys alkaa vasta</w:t>
      </w:r>
      <w:r w:rsidR="00F432BA">
        <w:t xml:space="preserve"> si</w:t>
      </w:r>
      <w:r w:rsidR="00F432BA">
        <w:t>i</w:t>
      </w:r>
      <w:r w:rsidR="00F432BA">
        <w:t>tä,</w:t>
      </w:r>
      <w:r w:rsidR="003060C5">
        <w:t xml:space="preserve"> ku</w:t>
      </w:r>
      <w:r w:rsidR="00F432BA">
        <w:t>n hanke on hyväksytty rahoitett</w:t>
      </w:r>
      <w:r w:rsidR="003060C5">
        <w:t>avaksi.</w:t>
      </w:r>
    </w:p>
    <w:p w:rsidR="00835B20" w:rsidRDefault="00E50EAC" w:rsidP="00551052">
      <w:pPr>
        <w:pStyle w:val="LLKappalejako"/>
      </w:pPr>
      <w:r>
        <w:t>Kehittämishankkeen tuloksista on t</w:t>
      </w:r>
      <w:r w:rsidR="000314BE">
        <w:t>i</w:t>
      </w:r>
      <w:r>
        <w:t>edote</w:t>
      </w:r>
      <w:r>
        <w:t>t</w:t>
      </w:r>
      <w:r w:rsidR="00406648">
        <w:t>tava</w:t>
      </w:r>
      <w:r w:rsidR="000314BE">
        <w:t xml:space="preserve"> niin, että </w:t>
      </w:r>
      <w:r w:rsidR="007B78D1">
        <w:t>niitä</w:t>
      </w:r>
      <w:r w:rsidR="000314BE">
        <w:t xml:space="preserve"> voidaan yleisesti hyödy</w:t>
      </w:r>
      <w:r w:rsidR="000314BE">
        <w:t>n</w:t>
      </w:r>
      <w:r w:rsidR="000314BE">
        <w:t>tää.</w:t>
      </w:r>
      <w:r w:rsidR="00C82FBD">
        <w:t xml:space="preserve"> Kehittämishankkeiden tulosten on</w:t>
      </w:r>
      <w:r w:rsidR="00BE6473">
        <w:t xml:space="preserve"> </w:t>
      </w:r>
      <w:r w:rsidR="00C82FBD">
        <w:t>myös oltava julkisesti</w:t>
      </w:r>
      <w:r w:rsidR="007E2A49">
        <w:t>/vaivatta</w:t>
      </w:r>
      <w:r w:rsidR="00C82FBD">
        <w:t xml:space="preserve"> saatavilla. </w:t>
      </w:r>
    </w:p>
    <w:p w:rsidR="009440DD" w:rsidRDefault="009440DD" w:rsidP="00551052">
      <w:pPr>
        <w:pStyle w:val="LLKappalejako"/>
      </w:pPr>
    </w:p>
    <w:p w:rsidR="00C949B1" w:rsidRDefault="00BE6473" w:rsidP="00835B20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A</w:t>
      </w:r>
      <w:r w:rsidR="00835B20" w:rsidRPr="008A4F41">
        <w:rPr>
          <w:i/>
        </w:rPr>
        <w:t xml:space="preserve">setuksessa säädetään tarkemmin </w:t>
      </w:r>
      <w:r w:rsidR="00F260BF" w:rsidRPr="008A4F41">
        <w:rPr>
          <w:i/>
        </w:rPr>
        <w:t>yle</w:t>
      </w:r>
      <w:r w:rsidR="00F260BF" w:rsidRPr="008A4F41">
        <w:rPr>
          <w:i/>
        </w:rPr>
        <w:t>i</w:t>
      </w:r>
      <w:r w:rsidR="00F260BF" w:rsidRPr="008A4F41">
        <w:rPr>
          <w:i/>
        </w:rPr>
        <w:t>siä kehittämishankkeita koskevasta p</w:t>
      </w:r>
      <w:r w:rsidR="00F260BF" w:rsidRPr="008A4F41">
        <w:rPr>
          <w:i/>
        </w:rPr>
        <w:t>e</w:t>
      </w:r>
      <w:r w:rsidR="00F260BF" w:rsidRPr="008A4F41">
        <w:rPr>
          <w:i/>
        </w:rPr>
        <w:t>ruspe</w:t>
      </w:r>
      <w:r w:rsidR="00835B20" w:rsidRPr="008A4F41">
        <w:rPr>
          <w:i/>
        </w:rPr>
        <w:t>riaattees</w:t>
      </w:r>
      <w:r w:rsidR="00F260BF" w:rsidRPr="008A4F41">
        <w:rPr>
          <w:i/>
        </w:rPr>
        <w:t>ta</w:t>
      </w:r>
      <w:r>
        <w:rPr>
          <w:i/>
        </w:rPr>
        <w:t xml:space="preserve">; </w:t>
      </w:r>
      <w:r w:rsidR="00835B20" w:rsidRPr="008A4F41">
        <w:rPr>
          <w:i/>
        </w:rPr>
        <w:t>jos hankkeen tulo</w:t>
      </w:r>
      <w:r w:rsidR="00835B20" w:rsidRPr="008A4F41">
        <w:rPr>
          <w:i/>
        </w:rPr>
        <w:t>k</w:t>
      </w:r>
      <w:r w:rsidR="00835B20" w:rsidRPr="008A4F41">
        <w:rPr>
          <w:i/>
        </w:rPr>
        <w:t>seen syntyy tekijänoikeus</w:t>
      </w:r>
      <w:r>
        <w:rPr>
          <w:i/>
        </w:rPr>
        <w:t>,</w:t>
      </w:r>
      <w:r w:rsidR="00835B20" w:rsidRPr="008A4F41">
        <w:rPr>
          <w:i/>
        </w:rPr>
        <w:t xml:space="preserve"> ei tuen saaja saa sitä siirtää jonkin yrityksen yksi</w:t>
      </w:r>
      <w:r w:rsidR="00835B20" w:rsidRPr="008A4F41">
        <w:rPr>
          <w:i/>
        </w:rPr>
        <w:t>n</w:t>
      </w:r>
      <w:r w:rsidR="00835B20" w:rsidRPr="008A4F41">
        <w:rPr>
          <w:i/>
        </w:rPr>
        <w:t xml:space="preserve">omaan hyödynnettäväksi. </w:t>
      </w:r>
      <w:r w:rsidR="000314BE" w:rsidRPr="008A4F41">
        <w:rPr>
          <w:i/>
        </w:rPr>
        <w:t xml:space="preserve"> </w:t>
      </w:r>
    </w:p>
    <w:p w:rsidR="00406648" w:rsidRPr="008A4F41" w:rsidRDefault="00BE6473" w:rsidP="00835B20">
      <w:pPr>
        <w:pStyle w:val="LLKappalejako"/>
        <w:numPr>
          <w:ilvl w:val="0"/>
          <w:numId w:val="7"/>
        </w:numPr>
        <w:rPr>
          <w:i/>
        </w:rPr>
      </w:pPr>
      <w:r>
        <w:rPr>
          <w:i/>
        </w:rPr>
        <w:t>T</w:t>
      </w:r>
      <w:r w:rsidR="00835B20" w:rsidRPr="008A4F41">
        <w:rPr>
          <w:i/>
        </w:rPr>
        <w:t>ämä ehto kannattaa laittaa tukipä</w:t>
      </w:r>
      <w:r w:rsidR="00835B20" w:rsidRPr="008A4F41">
        <w:rPr>
          <w:i/>
        </w:rPr>
        <w:t>ä</w:t>
      </w:r>
      <w:r w:rsidR="00835B20" w:rsidRPr="008A4F41">
        <w:rPr>
          <w:i/>
        </w:rPr>
        <w:t>tökseen.</w:t>
      </w:r>
      <w:r w:rsidR="007B6463" w:rsidRPr="008A4F41">
        <w:rPr>
          <w:i/>
        </w:rPr>
        <w:t xml:space="preserve"> Kehittämishankkeen tuloksia ei myöskään saa suojata patentilla. </w:t>
      </w:r>
      <w:r w:rsidR="00835B20" w:rsidRPr="008A4F41">
        <w:rPr>
          <w:i/>
        </w:rPr>
        <w:t xml:space="preserve"> </w:t>
      </w:r>
    </w:p>
    <w:p w:rsidR="00E50EAC" w:rsidRPr="008A4F41" w:rsidRDefault="00E50EAC" w:rsidP="00551052">
      <w:pPr>
        <w:pStyle w:val="LLKappalejako"/>
        <w:rPr>
          <w:i/>
        </w:rPr>
      </w:pPr>
      <w:r w:rsidRPr="008A4F41">
        <w:rPr>
          <w:i/>
        </w:rPr>
        <w:t xml:space="preserve"> </w:t>
      </w:r>
    </w:p>
    <w:p w:rsidR="00E50EAC" w:rsidRPr="008A4F41" w:rsidRDefault="008A4F41" w:rsidP="00551052">
      <w:pPr>
        <w:pStyle w:val="LLKappalejako"/>
        <w:rPr>
          <w:i/>
        </w:rPr>
      </w:pPr>
      <w:r>
        <w:rPr>
          <w:i/>
        </w:rPr>
        <w:t>T</w:t>
      </w:r>
      <w:r w:rsidR="00E50EAC" w:rsidRPr="008A4F41">
        <w:rPr>
          <w:i/>
        </w:rPr>
        <w:t>äydennetään</w:t>
      </w:r>
    </w:p>
    <w:p w:rsidR="000E7103" w:rsidRDefault="000E7103" w:rsidP="00551052">
      <w:pPr>
        <w:pStyle w:val="LLKappalejako"/>
      </w:pPr>
    </w:p>
    <w:p w:rsidR="00551052" w:rsidRDefault="000E7103" w:rsidP="00551052">
      <w:pPr>
        <w:pStyle w:val="LLPykala"/>
      </w:pPr>
      <w:r>
        <w:t>1</w:t>
      </w:r>
      <w:r w:rsidR="006E22BE">
        <w:t>8</w:t>
      </w:r>
      <w:r>
        <w:t xml:space="preserve"> § </w:t>
      </w:r>
    </w:p>
    <w:p w:rsidR="000E7103" w:rsidRDefault="000E7103" w:rsidP="00551052">
      <w:pPr>
        <w:pStyle w:val="LLPykalanOtsikko"/>
      </w:pPr>
      <w:r>
        <w:t>Maksatuksen hakeminen</w:t>
      </w:r>
    </w:p>
    <w:p w:rsidR="000E7103" w:rsidRDefault="009440DD" w:rsidP="000E7103">
      <w:pPr>
        <w:pStyle w:val="LLNormaali"/>
      </w:pPr>
      <w:r>
        <w:t xml:space="preserve">Maksamisen hakemiselle voidaan asettaa määräaika. </w:t>
      </w:r>
    </w:p>
    <w:p w:rsidR="008D1191" w:rsidRDefault="00811F4C" w:rsidP="00551052">
      <w:pPr>
        <w:pStyle w:val="LLKappalejako"/>
      </w:pPr>
      <w:r>
        <w:t xml:space="preserve">Tuen maksamista </w:t>
      </w:r>
      <w:r w:rsidR="000E7103">
        <w:t xml:space="preserve">haetaan </w:t>
      </w:r>
      <w:r w:rsidR="008D1191">
        <w:t>m</w:t>
      </w:r>
      <w:r w:rsidR="000E7103">
        <w:t>aakunnan k</w:t>
      </w:r>
      <w:r w:rsidR="000E7103">
        <w:t>e</w:t>
      </w:r>
      <w:r w:rsidR="000E7103">
        <w:t>hittämisrahasta ja valtakunnallisiin maase</w:t>
      </w:r>
      <w:r w:rsidR="000E7103">
        <w:t>u</w:t>
      </w:r>
      <w:r w:rsidR="000E7103">
        <w:lastRenderedPageBreak/>
        <w:t>dun kehittämiseen varatuista määrärahoista rahoitetuissa hankkeissa kirjallisesti sitä va</w:t>
      </w:r>
      <w:r w:rsidR="000E7103">
        <w:t>r</w:t>
      </w:r>
      <w:r w:rsidR="000E7103">
        <w:t>ten vahvistetulla lomakkeella tuen myönt</w:t>
      </w:r>
      <w:r w:rsidR="000E7103">
        <w:t>ä</w:t>
      </w:r>
      <w:r w:rsidR="000E7103">
        <w:t>neeltä viranomaiselta. Hakemus on allekirjo</w:t>
      </w:r>
      <w:r w:rsidR="000E7103">
        <w:t>i</w:t>
      </w:r>
      <w:r w:rsidR="000E7103">
        <w:t xml:space="preserve">tettava. </w:t>
      </w:r>
      <w:r w:rsidR="008D1191">
        <w:t xml:space="preserve">  </w:t>
      </w:r>
    </w:p>
    <w:p w:rsidR="004732C1" w:rsidRDefault="000E7103" w:rsidP="00551052">
      <w:pPr>
        <w:pStyle w:val="LLKappalejako"/>
      </w:pPr>
      <w:r>
        <w:t>Tämän lain 5, 6, ja 7 §:n mukaisiin rake</w:t>
      </w:r>
      <w:r>
        <w:t>n</w:t>
      </w:r>
      <w:r>
        <w:t>nerahasto</w:t>
      </w:r>
      <w:r w:rsidR="006C1AA0">
        <w:t>-</w:t>
      </w:r>
      <w:r>
        <w:t>ohjelmasta rahoitettuihin hankke</w:t>
      </w:r>
      <w:r>
        <w:t>i</w:t>
      </w:r>
      <w:r>
        <w:t xml:space="preserve">siin maksatusta haetaan käyttäen Eura 2014 </w:t>
      </w:r>
      <w:r w:rsidR="008A4F41">
        <w:noBreakHyphen/>
        <w:t>v</w:t>
      </w:r>
      <w:r w:rsidR="006C1AA0">
        <w:t>erkko</w:t>
      </w:r>
      <w:r>
        <w:t>palvelua</w:t>
      </w:r>
      <w:r w:rsidR="00965540">
        <w:t xml:space="preserve"> niin kuin</w:t>
      </w:r>
      <w:r w:rsidR="008A4F41">
        <w:t xml:space="preserve"> </w:t>
      </w:r>
      <w:r w:rsidR="004732C1">
        <w:t>3</w:t>
      </w:r>
      <w:r w:rsidR="008A4F41">
        <w:t xml:space="preserve"> l</w:t>
      </w:r>
      <w:r w:rsidR="00965540">
        <w:t>uvun x §:ssä tarkemmin säädetään.</w:t>
      </w:r>
    </w:p>
    <w:p w:rsidR="000E7103" w:rsidRDefault="00965540" w:rsidP="00551052">
      <w:pPr>
        <w:pStyle w:val="LLKappalejako"/>
      </w:pPr>
      <w:r>
        <w:t xml:space="preserve"> </w:t>
      </w:r>
      <w:r w:rsidR="000E7103">
        <w:t xml:space="preserve">Valtioneuvoston asetuksella voidaan antaa </w:t>
      </w:r>
      <w:r w:rsidR="004732C1">
        <w:t>tarkempia säännöksiä maksatuksen hakem</w:t>
      </w:r>
      <w:r w:rsidR="004732C1">
        <w:t>i</w:t>
      </w:r>
      <w:r w:rsidR="004732C1">
        <w:t>sesta</w:t>
      </w:r>
      <w:r w:rsidR="009440DD">
        <w:t>, määräajasta</w:t>
      </w:r>
      <w:r w:rsidR="004732C1">
        <w:t xml:space="preserve"> ja siinä noudatettavassa menettelyssä.</w:t>
      </w:r>
    </w:p>
    <w:p w:rsidR="004A0FBB" w:rsidRDefault="004A0FBB" w:rsidP="00551052">
      <w:pPr>
        <w:pStyle w:val="LLKappalejako"/>
      </w:pPr>
    </w:p>
    <w:p w:rsidR="009440DD" w:rsidRPr="008A4F41" w:rsidRDefault="009440DD" w:rsidP="008A4F41">
      <w:pPr>
        <w:pStyle w:val="LLKappalejako"/>
        <w:numPr>
          <w:ilvl w:val="0"/>
          <w:numId w:val="7"/>
        </w:numPr>
        <w:rPr>
          <w:i/>
        </w:rPr>
      </w:pPr>
      <w:r w:rsidRPr="008A4F41">
        <w:rPr>
          <w:i/>
        </w:rPr>
        <w:t xml:space="preserve">Nyt rahoitusasetuksessa on viimeisen maksuerän hakemiselle asetettu 4 kk. ehdoton määräaika. Onko se sopiva? Pitäisikö viranomaiselle antaa oikeus joustaa määräajasta? </w:t>
      </w:r>
    </w:p>
    <w:p w:rsidR="000E7103" w:rsidRDefault="000E7103" w:rsidP="000E7103">
      <w:pPr>
        <w:pStyle w:val="LLNormaali"/>
        <w:rPr>
          <w:i/>
        </w:rPr>
      </w:pPr>
    </w:p>
    <w:p w:rsidR="008A4F41" w:rsidRPr="008A4F41" w:rsidRDefault="008A4F41" w:rsidP="000E7103">
      <w:pPr>
        <w:pStyle w:val="LLNormaali"/>
        <w:rPr>
          <w:i/>
        </w:rPr>
      </w:pPr>
    </w:p>
    <w:p w:rsidR="00551052" w:rsidRPr="000B606F" w:rsidRDefault="00551052" w:rsidP="00551052">
      <w:pPr>
        <w:pStyle w:val="LLPykala"/>
      </w:pPr>
      <w:r>
        <w:t>1</w:t>
      </w:r>
      <w:r w:rsidR="006E22BE">
        <w:t>9</w:t>
      </w:r>
      <w:r>
        <w:t xml:space="preserve"> §</w:t>
      </w:r>
    </w:p>
    <w:p w:rsidR="000E7103" w:rsidRDefault="000E7103" w:rsidP="000E7103">
      <w:pPr>
        <w:pStyle w:val="LLPykalanOtsikko"/>
      </w:pPr>
      <w:r>
        <w:t>Tuen maksaminen</w:t>
      </w:r>
    </w:p>
    <w:p w:rsidR="000E7103" w:rsidRPr="00551052" w:rsidRDefault="000E7103" w:rsidP="00551052">
      <w:pPr>
        <w:pStyle w:val="LLKappalejako"/>
      </w:pPr>
      <w:r w:rsidRPr="00551052">
        <w:t xml:space="preserve"> Tuki maksetaan </w:t>
      </w:r>
      <w:r w:rsidR="00E30AB3">
        <w:t>ilman aiheetonta viivyty</w:t>
      </w:r>
      <w:r w:rsidR="00E30AB3">
        <w:t>s</w:t>
      </w:r>
      <w:r w:rsidR="00E30AB3">
        <w:t xml:space="preserve">tä </w:t>
      </w:r>
      <w:r w:rsidRPr="00551052">
        <w:t>takautuvasti päätöksessä hyväksytyn ku</w:t>
      </w:r>
      <w:r w:rsidRPr="00551052">
        <w:t>s</w:t>
      </w:r>
      <w:r w:rsidRPr="00551052">
        <w:t>tannusmallin mukaisesti tai toteutuneiden kustannusten perusteella, ennakkoa lukuun ot</w:t>
      </w:r>
      <w:r w:rsidR="00A428A1">
        <w:t>tamatta.</w:t>
      </w:r>
      <w:r w:rsidRPr="00551052">
        <w:t xml:space="preserve"> </w:t>
      </w:r>
    </w:p>
    <w:p w:rsidR="000E7103" w:rsidRDefault="000E7103" w:rsidP="000E7103">
      <w:pPr>
        <w:pStyle w:val="LLNormaali"/>
        <w:jc w:val="both"/>
      </w:pPr>
      <w:r>
        <w:t xml:space="preserve">  Tarkempia säännöksiä tuen maksamisesta voidaan antaa valtioneuvoston asetuksella.</w:t>
      </w:r>
    </w:p>
    <w:p w:rsidR="000E7103" w:rsidRDefault="000E7103" w:rsidP="000E7103">
      <w:pPr>
        <w:pStyle w:val="LLPykala"/>
      </w:pPr>
    </w:p>
    <w:p w:rsidR="000E7103" w:rsidRDefault="006E22BE" w:rsidP="000E7103">
      <w:pPr>
        <w:pStyle w:val="LLPykala"/>
      </w:pPr>
      <w:r>
        <w:t>20</w:t>
      </w:r>
      <w:r w:rsidR="000E7103">
        <w:t xml:space="preserve"> § </w:t>
      </w:r>
    </w:p>
    <w:p w:rsidR="000E7103" w:rsidRDefault="000E7103" w:rsidP="000E7103">
      <w:pPr>
        <w:pStyle w:val="LLPykalanOtsikko"/>
      </w:pPr>
      <w:r>
        <w:t>Euroopan alueellisen yhteistyön ohjelmat</w:t>
      </w:r>
    </w:p>
    <w:p w:rsidR="000E7103" w:rsidRDefault="000E7103" w:rsidP="00551052">
      <w:pPr>
        <w:pStyle w:val="LLKappalejako"/>
      </w:pPr>
      <w:r>
        <w:t>Jos Euroopan alueellinen yhteistyö tavoi</w:t>
      </w:r>
      <w:r>
        <w:t>t</w:t>
      </w:r>
      <w:r>
        <w:t>teen toimenpideohjelmassa rakennerahast</w:t>
      </w:r>
      <w:r>
        <w:t>o</w:t>
      </w:r>
      <w:r>
        <w:t>varojen rahoitusosuus myönnetään tukena hankkeeseen, johon kansallinen julkinen r</w:t>
      </w:r>
      <w:r>
        <w:t>a</w:t>
      </w:r>
      <w:r>
        <w:t>hoitusosuus tulee muulta valtionviranoma</w:t>
      </w:r>
      <w:r>
        <w:t>i</w:t>
      </w:r>
      <w:r>
        <w:t>selta, koskee rakennerahastojen osuutta s</w:t>
      </w:r>
      <w:r>
        <w:t>o</w:t>
      </w:r>
      <w:r>
        <w:t>veltuvin osin mitä kansallisesta julkisesta r</w:t>
      </w:r>
      <w:r>
        <w:t>a</w:t>
      </w:r>
      <w:r>
        <w:t>hoitusosuudesta säädetään.</w:t>
      </w:r>
    </w:p>
    <w:p w:rsidR="000E7103" w:rsidRDefault="000E7103" w:rsidP="00551052">
      <w:pPr>
        <w:pStyle w:val="LLKappalejako"/>
      </w:pPr>
      <w:r>
        <w:t>Euroopan alueellinen yhteistyö toimenp</w:t>
      </w:r>
      <w:r>
        <w:t>i</w:t>
      </w:r>
      <w:r>
        <w:t>deohjelmassa hallinto- ja todentamisvira</w:t>
      </w:r>
      <w:r>
        <w:t>n</w:t>
      </w:r>
      <w:r>
        <w:t>omaisena toimiva yhteisö myöntää rakenn</w:t>
      </w:r>
      <w:r>
        <w:t>e</w:t>
      </w:r>
      <w:r>
        <w:t>rahastovaroista maksettavan tuen toim</w:t>
      </w:r>
      <w:r w:rsidR="008A4F41">
        <w:t>en</w:t>
      </w:r>
      <w:r>
        <w:t>p</w:t>
      </w:r>
      <w:r>
        <w:t>i</w:t>
      </w:r>
      <w:r>
        <w:t>deohjelman mukaiselle alueelle.</w:t>
      </w:r>
    </w:p>
    <w:p w:rsidR="008A4F41" w:rsidRDefault="008A4F41" w:rsidP="00551052">
      <w:pPr>
        <w:pStyle w:val="LLKappalejako"/>
      </w:pPr>
    </w:p>
    <w:p w:rsidR="000E7103" w:rsidRPr="008A4F41" w:rsidRDefault="00BE6473" w:rsidP="004A1A82">
      <w:pPr>
        <w:pStyle w:val="LLKappalejako"/>
        <w:numPr>
          <w:ilvl w:val="0"/>
          <w:numId w:val="5"/>
        </w:numPr>
        <w:rPr>
          <w:i/>
        </w:rPr>
      </w:pPr>
      <w:r>
        <w:rPr>
          <w:i/>
        </w:rPr>
        <w:t>V</w:t>
      </w:r>
      <w:r w:rsidR="000E7103" w:rsidRPr="008A4F41">
        <w:rPr>
          <w:i/>
        </w:rPr>
        <w:t>almistellaan myöhemmin</w:t>
      </w:r>
    </w:p>
    <w:p w:rsidR="00FB158B" w:rsidRPr="00F628E2" w:rsidRDefault="00FB158B" w:rsidP="004A1A82">
      <w:pPr>
        <w:pStyle w:val="LLKappalejako"/>
        <w:numPr>
          <w:ilvl w:val="0"/>
          <w:numId w:val="5"/>
        </w:numPr>
      </w:pPr>
      <w:r w:rsidRPr="008A4F41">
        <w:rPr>
          <w:i/>
        </w:rPr>
        <w:t>Euroopan alueellisen yhteistyön ohje</w:t>
      </w:r>
      <w:r w:rsidRPr="008A4F41">
        <w:rPr>
          <w:i/>
        </w:rPr>
        <w:t>l</w:t>
      </w:r>
      <w:r w:rsidRPr="008A4F41">
        <w:rPr>
          <w:i/>
        </w:rPr>
        <w:t>mien hankkeiden rahoittamisesta k</w:t>
      </w:r>
      <w:r w:rsidRPr="008A4F41">
        <w:rPr>
          <w:i/>
        </w:rPr>
        <w:t>o</w:t>
      </w:r>
      <w:r w:rsidRPr="008A4F41">
        <w:rPr>
          <w:i/>
        </w:rPr>
        <w:t>missio antaa erityissäännökset my</w:t>
      </w:r>
      <w:r w:rsidRPr="008A4F41">
        <w:rPr>
          <w:i/>
        </w:rPr>
        <w:t>ö</w:t>
      </w:r>
      <w:r w:rsidRPr="008A4F41">
        <w:rPr>
          <w:i/>
        </w:rPr>
        <w:t>hemmin, joten luultavasti ne annetaan lainmuutoksella vasta vuoden 2014 puolella</w:t>
      </w:r>
      <w:r w:rsidR="008A4F41">
        <w:t>.</w:t>
      </w:r>
      <w:r>
        <w:t xml:space="preserve"> </w:t>
      </w:r>
    </w:p>
    <w:p w:rsidR="000E7103" w:rsidRDefault="000E7103" w:rsidP="000E7103">
      <w:pPr>
        <w:pStyle w:val="LLLuku"/>
      </w:pPr>
    </w:p>
    <w:p w:rsidR="000E7103" w:rsidRDefault="00551052" w:rsidP="000E7103">
      <w:pPr>
        <w:pStyle w:val="LLLuku"/>
      </w:pPr>
      <w:r>
        <w:t>3</w:t>
      </w:r>
      <w:r w:rsidR="000E7103">
        <w:t xml:space="preserve"> </w:t>
      </w:r>
      <w:r w:rsidR="006E22BE">
        <w:t>l</w:t>
      </w:r>
      <w:r w:rsidR="000E7103">
        <w:t xml:space="preserve">uku </w:t>
      </w:r>
    </w:p>
    <w:p w:rsidR="000E7103" w:rsidRDefault="000E7103" w:rsidP="000E7103">
      <w:pPr>
        <w:pStyle w:val="LLLuvunOtsikko"/>
      </w:pPr>
      <w:r>
        <w:t>Euroopan unionin rakennerahastovaroja koskevat erityissäännökset</w:t>
      </w:r>
      <w:r w:rsidR="00F260BF">
        <w:t xml:space="preserve"> </w:t>
      </w:r>
    </w:p>
    <w:p w:rsidR="000E7103" w:rsidRDefault="000E7103" w:rsidP="000E7103">
      <w:pPr>
        <w:pStyle w:val="LLPykala"/>
      </w:pPr>
      <w:r>
        <w:t xml:space="preserve"> </w:t>
      </w:r>
      <w:r w:rsidR="00551052">
        <w:t>2</w:t>
      </w:r>
      <w:r w:rsidR="006E22BE">
        <w:t>1</w:t>
      </w:r>
      <w:r>
        <w:t xml:space="preserve"> § </w:t>
      </w:r>
    </w:p>
    <w:p w:rsidR="00F260BF" w:rsidRPr="00F260BF" w:rsidRDefault="00F260BF" w:rsidP="00F260BF">
      <w:pPr>
        <w:pStyle w:val="LLNormaali"/>
      </w:pPr>
    </w:p>
    <w:p w:rsidR="00F260BF" w:rsidRPr="00F260BF" w:rsidRDefault="00F260BF" w:rsidP="00F260BF">
      <w:pPr>
        <w:pStyle w:val="LLNormaali"/>
        <w:rPr>
          <w:i/>
        </w:rPr>
      </w:pPr>
      <w:r>
        <w:tab/>
      </w:r>
      <w:r w:rsidRPr="00F260BF">
        <w:rPr>
          <w:i/>
        </w:rPr>
        <w:t>Yleiset edellytykset</w:t>
      </w:r>
    </w:p>
    <w:p w:rsidR="00FB158B" w:rsidRPr="00FB158B" w:rsidRDefault="00FB158B" w:rsidP="00FB158B">
      <w:pPr>
        <w:pStyle w:val="LLNormaali"/>
      </w:pPr>
    </w:p>
    <w:p w:rsidR="00451170" w:rsidRDefault="00F260BF" w:rsidP="00E75BF5">
      <w:pPr>
        <w:pStyle w:val="LLKappalejako"/>
      </w:pPr>
      <w:r>
        <w:t>Rakennerahasto-o</w:t>
      </w:r>
      <w:r w:rsidR="000E7103">
        <w:t>hjelmasta osarahoitett</w:t>
      </w:r>
      <w:r w:rsidR="000E7103">
        <w:t>a</w:t>
      </w:r>
      <w:r w:rsidR="000E7103">
        <w:t>vaan hankkeeseen myönnettävän tuen on edistettävä sille ohjelmassa määriteltyjä t</w:t>
      </w:r>
      <w:r w:rsidR="000E7103">
        <w:t>a</w:t>
      </w:r>
      <w:r w:rsidR="000E7103">
        <w:t>voitteita. Tuen tavoitteet eivät saa poiketa alueiden kehittämisestä ja rakennerahast</w:t>
      </w:r>
      <w:r w:rsidR="000E7103">
        <w:t>o</w:t>
      </w:r>
      <w:r w:rsidR="000E7103">
        <w:t>toiminnan hallinnoin</w:t>
      </w:r>
      <w:r w:rsidR="00551052">
        <w:t xml:space="preserve">nista annetun lain 32 §:ssä tarkoitetun </w:t>
      </w:r>
      <w:r w:rsidR="000E7103">
        <w:t>kumppanuussopimuksen mukaisesta varojen käyttötarkoituksesta.</w:t>
      </w:r>
    </w:p>
    <w:p w:rsidR="00451170" w:rsidRDefault="00451170" w:rsidP="00451170">
      <w:pPr>
        <w:pStyle w:val="LLNormaali"/>
      </w:pPr>
    </w:p>
    <w:p w:rsidR="00451170" w:rsidRPr="00451170" w:rsidRDefault="00451170" w:rsidP="00451170">
      <w:pPr>
        <w:pStyle w:val="LLNormaali"/>
      </w:pPr>
    </w:p>
    <w:p w:rsidR="000E7103" w:rsidRDefault="00551052" w:rsidP="00551052">
      <w:pPr>
        <w:pStyle w:val="LLPykala"/>
      </w:pPr>
      <w:r>
        <w:t>2</w:t>
      </w:r>
      <w:r w:rsidR="006E22BE">
        <w:t>2</w:t>
      </w:r>
      <w:r>
        <w:t xml:space="preserve"> §</w:t>
      </w:r>
    </w:p>
    <w:p w:rsidR="000E7103" w:rsidRDefault="000E7103" w:rsidP="00551052">
      <w:pPr>
        <w:pStyle w:val="LLPykalanOtsikko"/>
      </w:pPr>
      <w:r w:rsidRPr="00521417">
        <w:t xml:space="preserve">Tuen hakeminen </w:t>
      </w:r>
    </w:p>
    <w:p w:rsidR="000E7103" w:rsidRDefault="007F070D" w:rsidP="00551052">
      <w:pPr>
        <w:pStyle w:val="LLKappalejako"/>
      </w:pPr>
      <w:r>
        <w:t>Rakennerahasto-ohjelmassa t</w:t>
      </w:r>
      <w:r w:rsidR="000E7103">
        <w:t>ukea haetaan sähköisesti hallintoviranomaisen hyväks</w:t>
      </w:r>
      <w:r w:rsidR="000E7103">
        <w:t>y</w:t>
      </w:r>
      <w:r w:rsidR="000E7103">
        <w:t xml:space="preserve">mässä </w:t>
      </w:r>
      <w:r w:rsidR="00F260BF">
        <w:t>tietojärjestelmässä</w:t>
      </w:r>
      <w:r w:rsidR="000E7103">
        <w:t xml:space="preserve">. </w:t>
      </w:r>
      <w:r w:rsidR="00021F98">
        <w:t>Hakemuksen tulee sisältää asiaa koskevassa kansallisessa ja E</w:t>
      </w:r>
      <w:r w:rsidR="00021F98">
        <w:t>u</w:t>
      </w:r>
      <w:r w:rsidR="00021F98">
        <w:t>roopan unionin lainsäädännössä edellytetyt tiedot. Hakemukse</w:t>
      </w:r>
      <w:r>
        <w:t>n</w:t>
      </w:r>
      <w:r w:rsidR="000E7103">
        <w:t xml:space="preserve"> allekirjoitukseen sove</w:t>
      </w:r>
      <w:r w:rsidR="000E7103">
        <w:t>l</w:t>
      </w:r>
      <w:r w:rsidR="000E7103">
        <w:t>letaan mitä vahvasta sähköisestä tunnistam</w:t>
      </w:r>
      <w:r w:rsidR="000E7103">
        <w:t>i</w:t>
      </w:r>
      <w:r w:rsidR="000E7103">
        <w:t>sesta ja sähköisistä allekirjoituksista annetu</w:t>
      </w:r>
      <w:r w:rsidR="000E7103">
        <w:t>s</w:t>
      </w:r>
      <w:r w:rsidR="000E7103">
        <w:t>sa laissa (617/2009) henkilön yksilöimisestä ja tunnistamisesta säädetään.</w:t>
      </w:r>
    </w:p>
    <w:p w:rsidR="000E7103" w:rsidRDefault="000E7103" w:rsidP="00551052">
      <w:pPr>
        <w:pStyle w:val="LLKappalejako"/>
      </w:pPr>
      <w:r>
        <w:t>Jos tuen hakija on estynyt toimittamasta 1 momentin mukaista sähköistä hakemusta</w:t>
      </w:r>
      <w:r w:rsidR="00551052">
        <w:t>,</w:t>
      </w:r>
      <w:r>
        <w:t xml:space="preserve"> voidaan tukea hakea myös kirjallisesti </w:t>
      </w:r>
      <w:r w:rsidR="00762296">
        <w:t xml:space="preserve">sitä varten vahvistetulla </w:t>
      </w:r>
      <w:r w:rsidR="00AE61DA">
        <w:t>lomakkeella</w:t>
      </w:r>
      <w:r>
        <w:t xml:space="preserve">. Hakemus on allekirjoitettava. Kirjallisena lomakkeena pidetään myös muuhun </w:t>
      </w:r>
      <w:r w:rsidR="00904A65">
        <w:t xml:space="preserve">tietojärjestelmään </w:t>
      </w:r>
      <w:r>
        <w:t>j</w:t>
      </w:r>
      <w:r>
        <w:t>ä</w:t>
      </w:r>
      <w:r>
        <w:t xml:space="preserve">tettyä hakemusta, joka maakunnan liitossa tai elinkeino-, liikenne- ja ympäristökeskuksessa </w:t>
      </w:r>
      <w:r>
        <w:lastRenderedPageBreak/>
        <w:t>tulostetaan ja hakijan suostumuksella talle</w:t>
      </w:r>
      <w:r>
        <w:t>n</w:t>
      </w:r>
      <w:r>
        <w:t>netaan tai toimitetaan tallennettavaksi 1 m</w:t>
      </w:r>
      <w:r>
        <w:t>o</w:t>
      </w:r>
      <w:r>
        <w:t xml:space="preserve">mentin mukaiseen </w:t>
      </w:r>
      <w:r w:rsidR="001006DC">
        <w:t xml:space="preserve">tietojärjestelmään </w:t>
      </w:r>
      <w:r>
        <w:t>palv</w:t>
      </w:r>
      <w:r>
        <w:t>e</w:t>
      </w:r>
      <w:r>
        <w:t>luun.</w:t>
      </w:r>
    </w:p>
    <w:p w:rsidR="000E7103" w:rsidRDefault="000E7103" w:rsidP="00551052">
      <w:pPr>
        <w:pStyle w:val="LLKappalejako"/>
      </w:pPr>
      <w:r>
        <w:t>Jos kirjallisesti toimitetusta hakemuksesta ei saada kaikkia viranomaisen päätöksensä tueksi tarvittavia tietoja, on toimivaltaisen v</w:t>
      </w:r>
      <w:r>
        <w:t>i</w:t>
      </w:r>
      <w:r>
        <w:t xml:space="preserve">ranomaisen viivytyksettä pyydettävä hakijaa täydentämään hakemustaan. </w:t>
      </w:r>
      <w:r w:rsidR="007F070D">
        <w:t>Kirjallisesti sa</w:t>
      </w:r>
      <w:r w:rsidR="007F070D">
        <w:t>a</w:t>
      </w:r>
      <w:r w:rsidR="007F070D">
        <w:t xml:space="preserve">punut hakemus </w:t>
      </w:r>
      <w:r w:rsidR="00BE53E4">
        <w:t>tallennetaan asianomaiseen verkkopalveluun ja käsitellään sen jälkeen sähköisesti,</w:t>
      </w:r>
      <w:r w:rsidR="007F070D">
        <w:t xml:space="preserve"> </w:t>
      </w:r>
    </w:p>
    <w:p w:rsidR="000E7103" w:rsidRDefault="000E7103" w:rsidP="000E7103">
      <w:pPr>
        <w:pStyle w:val="LLNormaali"/>
      </w:pPr>
    </w:p>
    <w:p w:rsidR="000E7103" w:rsidRPr="006B5E68" w:rsidRDefault="00551052" w:rsidP="00551052">
      <w:pPr>
        <w:pStyle w:val="LLPykala"/>
      </w:pPr>
      <w:r>
        <w:t>2</w:t>
      </w:r>
      <w:r w:rsidR="006E22BE">
        <w:t>3</w:t>
      </w:r>
      <w:r>
        <w:t xml:space="preserve"> §</w:t>
      </w:r>
    </w:p>
    <w:p w:rsidR="000E7103" w:rsidRDefault="00965540" w:rsidP="000E7103">
      <w:pPr>
        <w:pStyle w:val="LLPykalanOtsikko"/>
      </w:pPr>
      <w:r>
        <w:t>Hyväksyttävät</w:t>
      </w:r>
      <w:r w:rsidR="000E7103">
        <w:t xml:space="preserve"> kustannukset ja tuen määrä</w:t>
      </w:r>
    </w:p>
    <w:p w:rsidR="000E7103" w:rsidRDefault="000E7103" w:rsidP="00551052">
      <w:pPr>
        <w:pStyle w:val="LLMomentinJohdantoKappale"/>
      </w:pPr>
      <w:r>
        <w:t xml:space="preserve">Tuen hakijan on </w:t>
      </w:r>
      <w:r w:rsidR="006A30DE">
        <w:t>hakemuksessaan esitettävä</w:t>
      </w:r>
      <w:r>
        <w:t xml:space="preserve"> Euroopan unionin lainsäädännössä säädett</w:t>
      </w:r>
      <w:r>
        <w:t>y</w:t>
      </w:r>
      <w:r>
        <w:t>jen edellytysten mukaisesti tukikelpoisia ku</w:t>
      </w:r>
      <w:r>
        <w:t>s</w:t>
      </w:r>
      <w:r>
        <w:t>tannuksia korvaavaksi tueksi:</w:t>
      </w:r>
    </w:p>
    <w:p w:rsidR="000E7103" w:rsidRDefault="00551052" w:rsidP="00551052">
      <w:pPr>
        <w:pStyle w:val="LLMomentinKohta"/>
      </w:pPr>
      <w:r>
        <w:t xml:space="preserve">1) </w:t>
      </w:r>
      <w:r w:rsidR="000E7103">
        <w:t>hyväksyttävien kustannusten tai niiden osan kertakorvaus, joka voidaan maksaa us</w:t>
      </w:r>
      <w:r w:rsidR="000E7103">
        <w:t>e</w:t>
      </w:r>
      <w:r w:rsidR="000E7103">
        <w:t>ampana kuin yhtenä eränä, yhteensä kuite</w:t>
      </w:r>
      <w:r w:rsidR="000E7103">
        <w:t>n</w:t>
      </w:r>
      <w:r w:rsidR="000E7103">
        <w:t>kin enintään 100 000 euroa;</w:t>
      </w:r>
    </w:p>
    <w:p w:rsidR="000E7103" w:rsidRDefault="00551052" w:rsidP="00551052">
      <w:pPr>
        <w:pStyle w:val="LLMomentinKohta"/>
      </w:pPr>
      <w:r>
        <w:t xml:space="preserve">2) </w:t>
      </w:r>
      <w:r w:rsidR="000E7103">
        <w:t>kiinteämääräinen tukiosuus kaikista t</w:t>
      </w:r>
      <w:r w:rsidR="000E7103">
        <w:t>u</w:t>
      </w:r>
      <w:r w:rsidR="000E7103">
        <w:t>kikelpoisista kustannuksista tai niiden osasta; joka perustuu yhtä tai useampaa kustannusl</w:t>
      </w:r>
      <w:r w:rsidR="000E7103">
        <w:t>a</w:t>
      </w:r>
      <w:r w:rsidR="000E7103">
        <w:t>jia koskevaan ennalta vahvistettuun prosen</w:t>
      </w:r>
      <w:r w:rsidR="000E7103">
        <w:t>t</w:t>
      </w:r>
      <w:r w:rsidR="000E7103">
        <w:t>tiosuuteen;</w:t>
      </w:r>
    </w:p>
    <w:p w:rsidR="000E7103" w:rsidRDefault="00551052" w:rsidP="00551052">
      <w:pPr>
        <w:pStyle w:val="LLMomentinKohta"/>
      </w:pPr>
      <w:r>
        <w:t xml:space="preserve">3) </w:t>
      </w:r>
      <w:r w:rsidR="000E7103">
        <w:t>korvattava osuus hyväksyttyjä kusta</w:t>
      </w:r>
      <w:r w:rsidR="000E7103">
        <w:t>n</w:t>
      </w:r>
      <w:r w:rsidR="000E7103">
        <w:t>nuksia varten ennalta vahvistetuista vaki</w:t>
      </w:r>
      <w:r w:rsidR="000E7103">
        <w:t>o</w:t>
      </w:r>
      <w:r w:rsidR="000E7103">
        <w:t>kustannuksista;</w:t>
      </w:r>
    </w:p>
    <w:p w:rsidR="000E7103" w:rsidRDefault="00551052" w:rsidP="00551052">
      <w:pPr>
        <w:pStyle w:val="LLMomentinKohta"/>
      </w:pPr>
      <w:r>
        <w:t>4) k</w:t>
      </w:r>
      <w:r w:rsidR="000E7103">
        <w:t>orvaus todellisista hyväksyttävistä ku</w:t>
      </w:r>
      <w:r w:rsidR="000E7103">
        <w:t>s</w:t>
      </w:r>
      <w:r w:rsidR="000E7103">
        <w:t>tannuksista</w:t>
      </w:r>
      <w:r>
        <w:t>;</w:t>
      </w:r>
    </w:p>
    <w:p w:rsidR="000E7103" w:rsidRDefault="000E7103" w:rsidP="00551052">
      <w:pPr>
        <w:pStyle w:val="LLKappalejako"/>
      </w:pPr>
      <w:r w:rsidRPr="00A42E0D">
        <w:t>Hankkeelle rahoitussuunnitelman mukaan maksettavat rahoitusosuudet on suorit</w:t>
      </w:r>
      <w:r w:rsidR="00BD5B6F">
        <w:t xml:space="preserve">ettava rahallisena suorituksena lukuun ottamatta Euroopan sosiaalirahaston </w:t>
      </w:r>
      <w:r w:rsidR="001830D2">
        <w:t>hankkeissa muun kuin tuensaajan sellaiset palkka- tai matk</w:t>
      </w:r>
      <w:r w:rsidR="001830D2">
        <w:t>a</w:t>
      </w:r>
      <w:r w:rsidR="001830D2">
        <w:t>kustannukset, joihin ei myönnetä tukea.</w:t>
      </w:r>
      <w:r w:rsidRPr="00A42E0D">
        <w:t xml:space="preserve"> </w:t>
      </w:r>
    </w:p>
    <w:p w:rsidR="000E7103" w:rsidRDefault="000E7103" w:rsidP="00551052">
      <w:pPr>
        <w:pStyle w:val="LLKappalejako"/>
      </w:pPr>
      <w:r>
        <w:t>Tukea ei voida myöntää siltä osin kuin ju</w:t>
      </w:r>
      <w:r>
        <w:t>l</w:t>
      </w:r>
      <w:r>
        <w:t>kisen rahoituksen osuus hankkeen hyväksy</w:t>
      </w:r>
      <w:r>
        <w:t>t</w:t>
      </w:r>
      <w:r>
        <w:t>tävistä kustannuksista ylittää Euroopan uni</w:t>
      </w:r>
      <w:r>
        <w:t>o</w:t>
      </w:r>
      <w:r>
        <w:t>nin lainsäädännössä säädetyn julkisen raho</w:t>
      </w:r>
      <w:r>
        <w:t>i</w:t>
      </w:r>
      <w:r>
        <w:t>tuksen enimmäismäärän.</w:t>
      </w:r>
    </w:p>
    <w:p w:rsidR="000E7103" w:rsidRDefault="000E7103" w:rsidP="00551052">
      <w:pPr>
        <w:pStyle w:val="LLKappalejako"/>
      </w:pPr>
      <w:r>
        <w:t>Valtioneuvoston asetuksella annetaan ta</w:t>
      </w:r>
      <w:r>
        <w:t>r</w:t>
      </w:r>
      <w:r>
        <w:t>kempia säännöksiä tukimuodoista, niiden määräytymise</w:t>
      </w:r>
      <w:r w:rsidR="0019008E">
        <w:t>n perusteista, käyttökohteista</w:t>
      </w:r>
      <w:r>
        <w:t xml:space="preserve"> sekä enimmäistukimääristä tai </w:t>
      </w:r>
      <w:r w:rsidR="0019008E">
        <w:t>-</w:t>
      </w:r>
      <w:r>
        <w:t xml:space="preserve">osuuksista sekä </w:t>
      </w:r>
      <w:r w:rsidR="00021F98">
        <w:t>menettelystä.</w:t>
      </w:r>
    </w:p>
    <w:p w:rsidR="004A0FBB" w:rsidRDefault="0083544E" w:rsidP="00551052">
      <w:pPr>
        <w:pStyle w:val="LLKappalejako"/>
      </w:pPr>
      <w:r>
        <w:lastRenderedPageBreak/>
        <w:t xml:space="preserve"> </w:t>
      </w:r>
    </w:p>
    <w:p w:rsidR="00BD5B6F" w:rsidRPr="00996459" w:rsidRDefault="00996459" w:rsidP="00996459">
      <w:pPr>
        <w:pStyle w:val="LLNormaali"/>
        <w:ind w:firstLine="170"/>
        <w:rPr>
          <w:rStyle w:val="LLKursivointi"/>
        </w:rPr>
      </w:pPr>
      <w:r w:rsidRPr="00996459">
        <w:rPr>
          <w:rStyle w:val="LLKursivointi"/>
        </w:rPr>
        <w:t xml:space="preserve">-   </w:t>
      </w:r>
      <w:r>
        <w:rPr>
          <w:rStyle w:val="LLKursivointi"/>
        </w:rPr>
        <w:t xml:space="preserve"> </w:t>
      </w:r>
      <w:r w:rsidR="00BE6473" w:rsidRPr="00996459">
        <w:rPr>
          <w:rStyle w:val="LLKursivointi"/>
        </w:rPr>
        <w:t>K</w:t>
      </w:r>
      <w:r w:rsidR="00BD5B6F" w:rsidRPr="00996459">
        <w:rPr>
          <w:rStyle w:val="LLKursivointi"/>
        </w:rPr>
        <w:t>ustannusmallit siirretään asetukseen kuten nykyisinkin.</w:t>
      </w:r>
      <w:r w:rsidR="00451170" w:rsidRPr="00996459">
        <w:rPr>
          <w:rStyle w:val="LLKursivointi"/>
        </w:rPr>
        <w:t xml:space="preserve"> </w:t>
      </w:r>
      <w:r w:rsidR="00BD5B6F" w:rsidRPr="00996459">
        <w:rPr>
          <w:rStyle w:val="LLKursivointi"/>
        </w:rPr>
        <w:t>Tässä ne ovat kommentt</w:t>
      </w:r>
      <w:r w:rsidR="00BD5B6F" w:rsidRPr="00996459">
        <w:rPr>
          <w:rStyle w:val="LLKursivointi"/>
        </w:rPr>
        <w:t>e</w:t>
      </w:r>
      <w:r w:rsidR="007E2A49" w:rsidRPr="00996459">
        <w:rPr>
          <w:rStyle w:val="LLKursivointi"/>
        </w:rPr>
        <w:t>janne varten.</w:t>
      </w:r>
    </w:p>
    <w:p w:rsidR="00231631" w:rsidRPr="00996459" w:rsidRDefault="008A4F41" w:rsidP="00996459">
      <w:pPr>
        <w:pStyle w:val="LLNormaali"/>
        <w:ind w:firstLine="170"/>
        <w:rPr>
          <w:rStyle w:val="LLKursivointi"/>
        </w:rPr>
      </w:pPr>
      <w:r w:rsidRPr="00996459">
        <w:rPr>
          <w:rStyle w:val="LLKursivointi"/>
        </w:rPr>
        <w:t xml:space="preserve">-  </w:t>
      </w:r>
      <w:r w:rsidR="00BE6473" w:rsidRPr="00996459">
        <w:rPr>
          <w:rStyle w:val="LLKursivointi"/>
        </w:rPr>
        <w:t>U</w:t>
      </w:r>
      <w:r w:rsidR="00BD5B6F" w:rsidRPr="00996459">
        <w:rPr>
          <w:rStyle w:val="LLKursivointi"/>
        </w:rPr>
        <w:t>utena asiana on</w:t>
      </w:r>
      <w:r w:rsidR="001830D2" w:rsidRPr="00996459">
        <w:rPr>
          <w:rStyle w:val="LLKursivointi"/>
        </w:rPr>
        <w:t>, että hankkeiden kaikki rahoitusosuudet on maksettava rahana han</w:t>
      </w:r>
      <w:r w:rsidR="001830D2" w:rsidRPr="00996459">
        <w:rPr>
          <w:rStyle w:val="LLKursivointi"/>
        </w:rPr>
        <w:t>k</w:t>
      </w:r>
      <w:r w:rsidR="001830D2" w:rsidRPr="00996459">
        <w:rPr>
          <w:rStyle w:val="LLKursivointi"/>
        </w:rPr>
        <w:t>keeseen. Rakennerahasto-ohjelmassa ei r</w:t>
      </w:r>
      <w:r w:rsidR="001830D2" w:rsidRPr="00996459">
        <w:rPr>
          <w:rStyle w:val="LLKursivointi"/>
        </w:rPr>
        <w:t>a</w:t>
      </w:r>
      <w:r w:rsidR="001830D2" w:rsidRPr="00996459">
        <w:rPr>
          <w:rStyle w:val="LLKursivointi"/>
        </w:rPr>
        <w:t>hoitusta voi</w:t>
      </w:r>
      <w:r w:rsidR="00982AFF" w:rsidRPr="00996459">
        <w:rPr>
          <w:rStyle w:val="LLKursivointi"/>
        </w:rPr>
        <w:t>si</w:t>
      </w:r>
      <w:r w:rsidR="001830D2" w:rsidRPr="00996459">
        <w:rPr>
          <w:rStyle w:val="LLKursivointi"/>
        </w:rPr>
        <w:t xml:space="preserve"> enää osoittaa hankkeelle esim. työnä tai tiloina, Ei luontoissuorituksena eikä myöskään työnä tms. jonka maksamisesta on olemassa tosite. Rahoitus siis osoitet</w:t>
      </w:r>
      <w:r w:rsidR="00982AFF" w:rsidRPr="00996459">
        <w:rPr>
          <w:rStyle w:val="LLKursivointi"/>
        </w:rPr>
        <w:t>aan hankkeen tilille aina rahallisena suorituks</w:t>
      </w:r>
      <w:r w:rsidR="00982AFF" w:rsidRPr="00996459">
        <w:rPr>
          <w:rStyle w:val="LLKursivointi"/>
        </w:rPr>
        <w:t>e</w:t>
      </w:r>
      <w:r w:rsidR="00982AFF" w:rsidRPr="00996459">
        <w:rPr>
          <w:rStyle w:val="LLKursivointi"/>
        </w:rPr>
        <w:t>na.</w:t>
      </w:r>
      <w:r w:rsidR="001830D2" w:rsidRPr="00996459">
        <w:rPr>
          <w:rStyle w:val="LLKursivointi"/>
        </w:rPr>
        <w:t xml:space="preserve"> </w:t>
      </w:r>
    </w:p>
    <w:p w:rsidR="00BD5B6F" w:rsidRPr="00996459" w:rsidRDefault="008A4F41" w:rsidP="00996459">
      <w:pPr>
        <w:pStyle w:val="LLNormaali"/>
        <w:ind w:firstLine="170"/>
        <w:rPr>
          <w:rStyle w:val="LLKursivointi"/>
        </w:rPr>
      </w:pPr>
      <w:r w:rsidRPr="00996459">
        <w:rPr>
          <w:rStyle w:val="LLKursivointi"/>
        </w:rPr>
        <w:t xml:space="preserve">- </w:t>
      </w:r>
      <w:r w:rsidR="00BE6473" w:rsidRPr="00996459">
        <w:rPr>
          <w:rStyle w:val="LLKursivointi"/>
        </w:rPr>
        <w:t>P</w:t>
      </w:r>
      <w:r w:rsidRPr="00996459">
        <w:rPr>
          <w:rStyle w:val="LLKursivointi"/>
        </w:rPr>
        <w:t>oikkeuksena olisivat  ESR:</w:t>
      </w:r>
      <w:r w:rsidR="001830D2" w:rsidRPr="00996459">
        <w:rPr>
          <w:rStyle w:val="LLKursivointi"/>
        </w:rPr>
        <w:t xml:space="preserve">n </w:t>
      </w:r>
      <w:r w:rsidR="00982AFF" w:rsidRPr="00996459">
        <w:rPr>
          <w:rStyle w:val="LLKursivointi"/>
        </w:rPr>
        <w:t xml:space="preserve">ns. </w:t>
      </w:r>
      <w:r w:rsidR="001830D2" w:rsidRPr="00996459">
        <w:rPr>
          <w:rStyle w:val="LLKursivointi"/>
        </w:rPr>
        <w:t xml:space="preserve">erikseen raportoitavat kustannukset. </w:t>
      </w:r>
    </w:p>
    <w:p w:rsidR="00CB6310" w:rsidRPr="00996459" w:rsidRDefault="00F91330" w:rsidP="00996459">
      <w:pPr>
        <w:pStyle w:val="LLNormaali"/>
        <w:rPr>
          <w:rStyle w:val="LLKursivointi"/>
        </w:rPr>
      </w:pPr>
      <w:r w:rsidRPr="00996459">
        <w:rPr>
          <w:rStyle w:val="LLKursivointi"/>
        </w:rPr>
        <w:t>Nyt esimerkiksi eräät valtion laitokset tai yl</w:t>
      </w:r>
      <w:r w:rsidRPr="00996459">
        <w:rPr>
          <w:rStyle w:val="LLKursivointi"/>
        </w:rPr>
        <w:t>i</w:t>
      </w:r>
      <w:r w:rsidRPr="00996459">
        <w:rPr>
          <w:rStyle w:val="LLKursivointi"/>
        </w:rPr>
        <w:t>opistot ovat voineet osoittaa rahoituksensa laitoksen työntekijän työpanoksen</w:t>
      </w:r>
      <w:r w:rsidR="004B68A5" w:rsidRPr="00996459">
        <w:rPr>
          <w:rStyle w:val="LLKursivointi"/>
        </w:rPr>
        <w:t xml:space="preserve">. </w:t>
      </w:r>
    </w:p>
    <w:p w:rsidR="00F91330" w:rsidRPr="008A4F41" w:rsidRDefault="00F91330" w:rsidP="00BD5B6F">
      <w:pPr>
        <w:pStyle w:val="LLKappalejako"/>
        <w:rPr>
          <w:i/>
        </w:rPr>
      </w:pPr>
    </w:p>
    <w:p w:rsidR="00EF3859" w:rsidRDefault="00996459" w:rsidP="00996459">
      <w:pPr>
        <w:pStyle w:val="LLPykala"/>
      </w:pPr>
      <w:r>
        <w:t>24 §</w:t>
      </w:r>
    </w:p>
    <w:p w:rsidR="00EF3859" w:rsidRDefault="00EF3859" w:rsidP="008A4F41">
      <w:pPr>
        <w:pStyle w:val="LLPykalanOtsikko"/>
      </w:pPr>
      <w:r>
        <w:t>Tuen ehdot</w:t>
      </w:r>
    </w:p>
    <w:p w:rsidR="00EF3859" w:rsidRDefault="00EF3859" w:rsidP="00BD5B6F">
      <w:pPr>
        <w:pStyle w:val="LLKappalejako"/>
      </w:pPr>
      <w:r>
        <w:t>Tuen käyttämisestä tavaroiden ja palvelu</w:t>
      </w:r>
      <w:r>
        <w:t>i</w:t>
      </w:r>
      <w:r>
        <w:t>den hankintaan sekä urakalla teettämiseen sovelletaan, mitä julkisista hankinnoista a</w:t>
      </w:r>
      <w:r>
        <w:t>n</w:t>
      </w:r>
      <w:r>
        <w:t>netussa laissa (348/2007) säädetään. Tuen saajan on esitettävä selvitys hankinnan t</w:t>
      </w:r>
      <w:r>
        <w:t>o</w:t>
      </w:r>
      <w:r>
        <w:t xml:space="preserve">teuttamisesta. </w:t>
      </w:r>
    </w:p>
    <w:p w:rsidR="00EF3859" w:rsidRDefault="00EF3859" w:rsidP="00BD5B6F">
      <w:pPr>
        <w:pStyle w:val="LLKappalejako"/>
      </w:pPr>
      <w:r>
        <w:t>Tuen kohteena olevaa yritystoimintaa ei saa lopettaa eikä olennaisesti su</w:t>
      </w:r>
      <w:r w:rsidR="000136D6">
        <w:t>pistaa</w:t>
      </w:r>
      <w:r>
        <w:t xml:space="preserve"> ennen kuin viis</w:t>
      </w:r>
      <w:r w:rsidR="00996459">
        <w:t>i</w:t>
      </w:r>
      <w:r>
        <w:t xml:space="preserve"> vuotta on kulunut </w:t>
      </w:r>
      <w:r w:rsidR="000136D6">
        <w:t>tuen viimeisen erän maksamisesta. Jos tuen kohteena olevan yritystoiminnan omistus</w:t>
      </w:r>
      <w:r w:rsidR="005D10D6">
        <w:t xml:space="preserve">- </w:t>
      </w:r>
      <w:r w:rsidR="000136D6">
        <w:t>tai hallintaoikeus</w:t>
      </w:r>
      <w:r w:rsidR="00CA5FDB">
        <w:t xml:space="preserve"> luovutetaan toiselle ennen kuin viisi vuotta on kulunut tuen viimeisen erän maksamise</w:t>
      </w:r>
      <w:r w:rsidR="00CA5FDB">
        <w:t>s</w:t>
      </w:r>
      <w:r w:rsidR="00CA5FDB">
        <w:t>ta, tuen saajan on ennen luovutusta hankitt</w:t>
      </w:r>
      <w:r w:rsidR="00CA5FDB">
        <w:t>a</w:t>
      </w:r>
      <w:r w:rsidR="00CA5FDB">
        <w:t>va tuen myöntäneen viranomaisen lupa. L</w:t>
      </w:r>
      <w:r w:rsidR="00CA5FDB">
        <w:t>u</w:t>
      </w:r>
      <w:r w:rsidR="00CA5FDB">
        <w:t xml:space="preserve">van myöntämisen edellytyksenä on, että </w:t>
      </w:r>
      <w:r w:rsidR="007C2E8C">
        <w:t>lu</w:t>
      </w:r>
      <w:r w:rsidR="007C2E8C">
        <w:t>o</w:t>
      </w:r>
      <w:r w:rsidR="007C2E8C">
        <w:t>vutuksen saaja täyttää tuen myöntämisen edellytykset ja että tuen kohteena olevan yr</w:t>
      </w:r>
      <w:r w:rsidR="007C2E8C">
        <w:t>i</w:t>
      </w:r>
      <w:r w:rsidR="007C2E8C">
        <w:t>tystoiminnan luonne ei olennaisesti muutu.</w:t>
      </w:r>
      <w:r w:rsidR="000136D6">
        <w:t xml:space="preserve"> </w:t>
      </w:r>
    </w:p>
    <w:p w:rsidR="009440DD" w:rsidRDefault="0083544E" w:rsidP="0083544E">
      <w:pPr>
        <w:pStyle w:val="LLKappalejako"/>
        <w:ind w:firstLine="0"/>
        <w:rPr>
          <w:rStyle w:val="LLKursivointi"/>
        </w:rPr>
      </w:pPr>
      <w:r>
        <w:rPr>
          <w:rStyle w:val="LLKursivointi"/>
        </w:rPr>
        <w:t>K</w:t>
      </w:r>
      <w:r w:rsidR="009440DD" w:rsidRPr="0083544E">
        <w:rPr>
          <w:rStyle w:val="LLKursivointi"/>
        </w:rPr>
        <w:t>esken…</w:t>
      </w:r>
      <w:r w:rsidR="00DF09BB">
        <w:rPr>
          <w:rStyle w:val="LLKursivointi"/>
        </w:rPr>
        <w:t>Harmo</w:t>
      </w:r>
      <w:r w:rsidR="00BE6473">
        <w:rPr>
          <w:rStyle w:val="LLKursivointi"/>
        </w:rPr>
        <w:t>ni</w:t>
      </w:r>
      <w:r w:rsidR="00DF09BB">
        <w:rPr>
          <w:rStyle w:val="LLKursivointi"/>
        </w:rPr>
        <w:t>soidaan yritystu</w:t>
      </w:r>
      <w:r w:rsidR="00BE6473">
        <w:rPr>
          <w:rStyle w:val="LLKursivointi"/>
        </w:rPr>
        <w:t>k</w:t>
      </w:r>
      <w:r w:rsidR="00DF09BB">
        <w:rPr>
          <w:rStyle w:val="LLKursivointi"/>
        </w:rPr>
        <w:t xml:space="preserve">ilain kanssa. </w:t>
      </w:r>
    </w:p>
    <w:p w:rsidR="00485561" w:rsidRDefault="0083544E" w:rsidP="002E38D4">
      <w:pPr>
        <w:pStyle w:val="LLKappalejako"/>
        <w:numPr>
          <w:ilvl w:val="0"/>
          <w:numId w:val="5"/>
        </w:numPr>
        <w:rPr>
          <w:rStyle w:val="LLKursivointi"/>
        </w:rPr>
      </w:pPr>
      <w:r>
        <w:rPr>
          <w:rStyle w:val="LLKursivointi"/>
        </w:rPr>
        <w:t>H</w:t>
      </w:r>
      <w:r w:rsidR="00485561">
        <w:rPr>
          <w:rStyle w:val="LLKursivointi"/>
        </w:rPr>
        <w:t>ankintalain 6 §:ssä säädetään mihin sitä sovelletaan. Pääsääntö siis</w:t>
      </w:r>
      <w:r w:rsidR="002E38D4">
        <w:rPr>
          <w:rStyle w:val="LLKursivointi"/>
        </w:rPr>
        <w:t xml:space="preserve"> lakia sovelletaan</w:t>
      </w:r>
      <w:r w:rsidR="00485561">
        <w:rPr>
          <w:rStyle w:val="LLKursivointi"/>
        </w:rPr>
        <w:t>, kaikki</w:t>
      </w:r>
      <w:r w:rsidR="002E38D4">
        <w:rPr>
          <w:rStyle w:val="LLKursivointi"/>
        </w:rPr>
        <w:t>in</w:t>
      </w:r>
      <w:r w:rsidR="00485561">
        <w:rPr>
          <w:rStyle w:val="LLKursivointi"/>
        </w:rPr>
        <w:t xml:space="preserve"> julkisyhteisöjen han</w:t>
      </w:r>
      <w:r w:rsidR="002E38D4">
        <w:rPr>
          <w:rStyle w:val="LLKursivointi"/>
        </w:rPr>
        <w:t>kintoihin</w:t>
      </w:r>
      <w:r w:rsidR="00485561">
        <w:rPr>
          <w:rStyle w:val="LLKursivointi"/>
        </w:rPr>
        <w:t xml:space="preserve"> sekä kaikki</w:t>
      </w:r>
      <w:r w:rsidR="002E38D4">
        <w:rPr>
          <w:rStyle w:val="LLKursivointi"/>
        </w:rPr>
        <w:t>in hankintoihin</w:t>
      </w:r>
      <w:r w:rsidR="00485561">
        <w:rPr>
          <w:rStyle w:val="LLKursivointi"/>
        </w:rPr>
        <w:t xml:space="preserve"> (myös yksityissektorin), jos hank</w:t>
      </w:r>
      <w:r w:rsidR="002E38D4">
        <w:rPr>
          <w:rStyle w:val="LLKursivointi"/>
        </w:rPr>
        <w:t xml:space="preserve">e saa yli puolet julkista tukea. </w:t>
      </w:r>
      <w:r w:rsidR="00485561">
        <w:rPr>
          <w:rStyle w:val="LLKursivointi"/>
        </w:rPr>
        <w:t xml:space="preserve"> </w:t>
      </w:r>
    </w:p>
    <w:p w:rsidR="00BD5B6F" w:rsidRDefault="00BD5B6F" w:rsidP="00BD5B6F">
      <w:pPr>
        <w:pStyle w:val="LLKappalejako"/>
      </w:pPr>
    </w:p>
    <w:p w:rsidR="0019008E" w:rsidRDefault="0019008E" w:rsidP="0019008E">
      <w:pPr>
        <w:pStyle w:val="LLPykala"/>
      </w:pPr>
      <w:r>
        <w:lastRenderedPageBreak/>
        <w:t>2</w:t>
      </w:r>
      <w:r w:rsidR="006E22BE">
        <w:t>5</w:t>
      </w:r>
      <w:r>
        <w:t xml:space="preserve"> §</w:t>
      </w:r>
    </w:p>
    <w:p w:rsidR="0019008E" w:rsidRDefault="0019008E" w:rsidP="0019008E">
      <w:pPr>
        <w:pStyle w:val="LLPykalanOtsikko"/>
      </w:pPr>
      <w:r>
        <w:t>Maksamisen hakeminen</w:t>
      </w:r>
    </w:p>
    <w:p w:rsidR="00AA02B2" w:rsidRDefault="00AA02B2" w:rsidP="005D10D6">
      <w:pPr>
        <w:pStyle w:val="LLKappalejako"/>
      </w:pPr>
      <w:r>
        <w:t>Maksatusta haetaan sähköisesti siihen ta</w:t>
      </w:r>
      <w:r>
        <w:t>r</w:t>
      </w:r>
      <w:r>
        <w:t xml:space="preserve">koitetussa tietojärjestelmässä. Jos tuen saaja </w:t>
      </w:r>
      <w:r w:rsidR="00904A65">
        <w:t>on estynyt hakemaan toimittamaan sanottua sähköistä hakemusta, maksatusta voidaan hakea myös</w:t>
      </w:r>
      <w:r w:rsidR="00131A52">
        <w:t xml:space="preserve"> tarkoitusta varten vahvistetulla </w:t>
      </w:r>
      <w:r w:rsidR="00904A65">
        <w:t>lomakkeella, joka toimitetaan tuen myönt</w:t>
      </w:r>
      <w:r w:rsidR="00904A65">
        <w:t>ä</w:t>
      </w:r>
      <w:r w:rsidR="00904A65">
        <w:t xml:space="preserve">neelle viranomaiselle. </w:t>
      </w:r>
      <w:r>
        <w:t xml:space="preserve"> </w:t>
      </w:r>
    </w:p>
    <w:p w:rsidR="00C10A15" w:rsidRDefault="00C10A15" w:rsidP="00AA02B2">
      <w:pPr>
        <w:pStyle w:val="LLNormaali"/>
      </w:pPr>
    </w:p>
    <w:p w:rsidR="00C10A15" w:rsidRPr="005D10D6" w:rsidRDefault="00BE6473" w:rsidP="00C10A15">
      <w:pPr>
        <w:pStyle w:val="LLNormaali"/>
        <w:numPr>
          <w:ilvl w:val="0"/>
          <w:numId w:val="5"/>
        </w:numPr>
        <w:rPr>
          <w:rStyle w:val="LLKursivointi"/>
        </w:rPr>
      </w:pPr>
      <w:r>
        <w:rPr>
          <w:rStyle w:val="LLKursivointi"/>
        </w:rPr>
        <w:t>H</w:t>
      </w:r>
      <w:r w:rsidR="00C10A15" w:rsidRPr="005D10D6">
        <w:rPr>
          <w:rStyle w:val="LLKursivointi"/>
        </w:rPr>
        <w:t>uom. ennakon mahdollisuudesta pä</w:t>
      </w:r>
      <w:r w:rsidR="00C10A15" w:rsidRPr="005D10D6">
        <w:rPr>
          <w:rStyle w:val="LLKursivointi"/>
        </w:rPr>
        <w:t>ä</w:t>
      </w:r>
      <w:r w:rsidR="00C10A15" w:rsidRPr="005D10D6">
        <w:rPr>
          <w:rStyle w:val="LLKursivointi"/>
        </w:rPr>
        <w:t xml:space="preserve">tetään myöhemmin. </w:t>
      </w:r>
    </w:p>
    <w:p w:rsidR="00C10A15" w:rsidRPr="005D10D6" w:rsidRDefault="00C10A15" w:rsidP="00C10A15">
      <w:pPr>
        <w:pStyle w:val="LLNormaali"/>
        <w:ind w:left="170"/>
        <w:rPr>
          <w:rStyle w:val="LLKursivointi"/>
        </w:rPr>
      </w:pPr>
    </w:p>
    <w:p w:rsidR="00AA02B2" w:rsidRPr="00AA02B2" w:rsidRDefault="00AA02B2" w:rsidP="00AA02B2">
      <w:pPr>
        <w:pStyle w:val="LLNormaali"/>
      </w:pPr>
    </w:p>
    <w:p w:rsidR="0019008E" w:rsidRDefault="0019008E" w:rsidP="0019008E">
      <w:pPr>
        <w:pStyle w:val="LLPykala"/>
      </w:pPr>
      <w:r>
        <w:t>2</w:t>
      </w:r>
      <w:r w:rsidR="006E22BE">
        <w:t>6</w:t>
      </w:r>
      <w:r>
        <w:t xml:space="preserve"> §</w:t>
      </w:r>
    </w:p>
    <w:p w:rsidR="00BE6473" w:rsidRPr="00BE6473" w:rsidRDefault="00BE6473" w:rsidP="00BE6473">
      <w:pPr>
        <w:pStyle w:val="LLNormaali"/>
      </w:pPr>
    </w:p>
    <w:p w:rsidR="005D10D6" w:rsidRDefault="00E85B7A" w:rsidP="000E7103">
      <w:pPr>
        <w:pStyle w:val="LLNormaali"/>
      </w:pPr>
      <w:r>
        <w:t>kirjoitetaan myöhemmin,</w:t>
      </w:r>
      <w:r w:rsidR="00996459">
        <w:t xml:space="preserve">  </w:t>
      </w:r>
      <w:r w:rsidR="00975C8D">
        <w:t xml:space="preserve">jos liittojen maksut menevät </w:t>
      </w:r>
      <w:r>
        <w:t>ELY:istä.</w:t>
      </w:r>
    </w:p>
    <w:p w:rsidR="005D10D6" w:rsidRDefault="005D10D6" w:rsidP="000E7103">
      <w:pPr>
        <w:pStyle w:val="LLNormaali"/>
      </w:pPr>
    </w:p>
    <w:p w:rsidR="00E85B7A" w:rsidRDefault="00E85B7A" w:rsidP="000E7103">
      <w:pPr>
        <w:pStyle w:val="LLNormaali"/>
      </w:pPr>
    </w:p>
    <w:p w:rsidR="000E7103" w:rsidRPr="006E6E85" w:rsidRDefault="0019008E" w:rsidP="000E7103">
      <w:pPr>
        <w:pStyle w:val="LLNormaali"/>
        <w:jc w:val="center"/>
      </w:pPr>
      <w:r>
        <w:t>2</w:t>
      </w:r>
      <w:r w:rsidR="006E22BE">
        <w:t>7</w:t>
      </w:r>
      <w:r w:rsidR="000E7103" w:rsidRPr="006E6E85">
        <w:t xml:space="preserve"> §</w:t>
      </w:r>
    </w:p>
    <w:p w:rsidR="006E22BE" w:rsidRDefault="006E22BE" w:rsidP="000E7103">
      <w:pPr>
        <w:pStyle w:val="LLNormaali"/>
        <w:jc w:val="center"/>
        <w:rPr>
          <w:i/>
        </w:rPr>
      </w:pPr>
    </w:p>
    <w:p w:rsidR="000E7103" w:rsidRDefault="000E7103" w:rsidP="000E7103">
      <w:pPr>
        <w:pStyle w:val="LLNormaali"/>
        <w:jc w:val="center"/>
        <w:rPr>
          <w:i/>
        </w:rPr>
      </w:pPr>
      <w:r w:rsidRPr="006E6E85">
        <w:rPr>
          <w:i/>
        </w:rPr>
        <w:t>Tarkastusoikeudet</w:t>
      </w:r>
      <w:r>
        <w:rPr>
          <w:i/>
        </w:rPr>
        <w:t xml:space="preserve"> ja menetelmät</w:t>
      </w:r>
    </w:p>
    <w:p w:rsidR="000E7103" w:rsidRDefault="000E7103" w:rsidP="000E7103">
      <w:pPr>
        <w:pStyle w:val="LLNormaali"/>
        <w:jc w:val="center"/>
        <w:rPr>
          <w:i/>
        </w:rPr>
      </w:pPr>
    </w:p>
    <w:p w:rsidR="000E7103" w:rsidRPr="00B203C4" w:rsidRDefault="000E7103" w:rsidP="0019008E">
      <w:pPr>
        <w:pStyle w:val="LLKappalejako"/>
      </w:pPr>
      <w:r w:rsidRPr="00B203C4">
        <w:t>Alueiden kehittämisestä ja rakennerahast</w:t>
      </w:r>
      <w:r w:rsidRPr="00B203C4">
        <w:t>o</w:t>
      </w:r>
      <w:r w:rsidRPr="00B203C4">
        <w:t xml:space="preserve">jen </w:t>
      </w:r>
      <w:r>
        <w:t xml:space="preserve">hallinnoinnista annetun lain </w:t>
      </w:r>
      <w:r w:rsidR="00C2716E">
        <w:t>x §: n m</w:t>
      </w:r>
      <w:r w:rsidR="00C2716E">
        <w:t>u</w:t>
      </w:r>
      <w:r w:rsidR="00C2716E">
        <w:t xml:space="preserve">kainen </w:t>
      </w:r>
      <w:r w:rsidR="00C56C29">
        <w:t>tarkastusviranomainen huolehtii, että tarkastustyössä sovelletaan sellaisia men</w:t>
      </w:r>
      <w:r w:rsidR="00C56C29">
        <w:t>e</w:t>
      </w:r>
      <w:r w:rsidR="00C56C29">
        <w:t>telmiä ja periaatteita, jolla voidaan varmistaa Euroopan unionin lainsäädännöstä johtuvien velvollisuuksien ja moitteettoman varainho</w:t>
      </w:r>
      <w:r w:rsidR="00C56C29">
        <w:t>i</w:t>
      </w:r>
      <w:r w:rsidR="00C56C29">
        <w:t>don vaatimusten sekä tunnustettujen ka</w:t>
      </w:r>
      <w:r w:rsidR="00C56C29">
        <w:t>n</w:t>
      </w:r>
      <w:r w:rsidR="00C56C29">
        <w:t>sainvälisten tarkastussuositusten noudattam</w:t>
      </w:r>
      <w:r w:rsidR="00C56C29">
        <w:t>i</w:t>
      </w:r>
      <w:r w:rsidR="00C56C29">
        <w:t xml:space="preserve">nen. </w:t>
      </w:r>
    </w:p>
    <w:p w:rsidR="00E85B7A" w:rsidRPr="00E85B7A" w:rsidRDefault="00E85B7A" w:rsidP="00E85B7A">
      <w:pPr>
        <w:pStyle w:val="LLNormaali"/>
      </w:pPr>
    </w:p>
    <w:p w:rsidR="000E7103" w:rsidRPr="006E6E85" w:rsidRDefault="0019008E" w:rsidP="0019008E">
      <w:pPr>
        <w:pStyle w:val="LLPykala"/>
      </w:pPr>
      <w:r>
        <w:t>2</w:t>
      </w:r>
      <w:r w:rsidR="006E22BE">
        <w:t>8</w:t>
      </w:r>
      <w:r w:rsidR="000E7103">
        <w:t xml:space="preserve"> §</w:t>
      </w:r>
    </w:p>
    <w:p w:rsidR="000E7103" w:rsidRDefault="000E7103" w:rsidP="000E7103">
      <w:pPr>
        <w:pStyle w:val="LLPykalanOtsikko"/>
      </w:pPr>
      <w:r>
        <w:t>Takaisinperintää koskevat ilmoitukset</w:t>
      </w:r>
      <w:r w:rsidR="00E06125">
        <w:t xml:space="preserve"> ja </w:t>
      </w:r>
      <w:r w:rsidR="005D10D6">
        <w:br/>
      </w:r>
      <w:r w:rsidR="00E06125">
        <w:t>menoilmoitukset</w:t>
      </w:r>
    </w:p>
    <w:p w:rsidR="00B32859" w:rsidRDefault="004A0FBB" w:rsidP="005D10D6">
      <w:pPr>
        <w:pStyle w:val="LLKappalejako"/>
      </w:pPr>
      <w:r>
        <w:t>Välittävät toimielimet ilmoittavat alueiden kehittämisestä ja rakennerahastojen halli</w:t>
      </w:r>
      <w:r>
        <w:t>n</w:t>
      </w:r>
      <w:r>
        <w:t>noinnista annetun lain x §:n mukaiselle t</w:t>
      </w:r>
      <w:r>
        <w:t>o</w:t>
      </w:r>
      <w:r>
        <w:t>dentamisviranomaiselle Euroopan unionin mukaisesti sääntöjenvastaisuuksista, t</w:t>
      </w:r>
      <w:r>
        <w:t>a</w:t>
      </w:r>
      <w:r>
        <w:t>kaisinperintää koske</w:t>
      </w:r>
      <w:r w:rsidR="00AE145E">
        <w:t>vista ja muista toimenp</w:t>
      </w:r>
      <w:r w:rsidR="00AE145E">
        <w:t>i</w:t>
      </w:r>
      <w:r w:rsidR="00AE145E">
        <w:t>teistä, joihin todettujen virheellisyyksien o</w:t>
      </w:r>
      <w:r w:rsidR="00AE145E">
        <w:t>i</w:t>
      </w:r>
      <w:r w:rsidR="00AE145E">
        <w:t>kaisemiseksi on ryhdytty.</w:t>
      </w:r>
    </w:p>
    <w:p w:rsidR="004A0FBB" w:rsidRDefault="00AE145E" w:rsidP="005D10D6">
      <w:pPr>
        <w:pStyle w:val="LLKappalejako"/>
      </w:pPr>
      <w:r>
        <w:lastRenderedPageBreak/>
        <w:t xml:space="preserve"> </w:t>
      </w:r>
      <w:r w:rsidR="00B32859">
        <w:t xml:space="preserve"> Jos virheellisyyden laatu ja laajuus hu</w:t>
      </w:r>
      <w:r w:rsidR="00B32859">
        <w:t>o</w:t>
      </w:r>
      <w:r w:rsidR="00B32859">
        <w:t>mioon ottaen tarvittaviin toimenpiteisiin ei ole ryhdytty, voi todentamisviranomainen velvoittaa välittäviä toimielimiä tai hallint</w:t>
      </w:r>
      <w:r w:rsidR="00B32859">
        <w:t>o</w:t>
      </w:r>
      <w:r w:rsidR="00B32859">
        <w:t xml:space="preserve">viranomaista </w:t>
      </w:r>
      <w:r w:rsidR="009370F1">
        <w:t xml:space="preserve"> tarvittaessa määräajassa</w:t>
      </w:r>
      <w:r w:rsidR="00B32859">
        <w:t xml:space="preserve">  ry</w:t>
      </w:r>
      <w:r w:rsidR="00B32859">
        <w:t>h</w:t>
      </w:r>
      <w:r w:rsidR="00B32859">
        <w:t>tymään tarvittaviin toimenpiteisiin, joilla vi</w:t>
      </w:r>
      <w:r w:rsidR="00B32859">
        <w:t>r</w:t>
      </w:r>
      <w:r w:rsidR="00B32859">
        <w:t xml:space="preserve">he voidaan oikaista tai sen toistuminen estää. </w:t>
      </w:r>
    </w:p>
    <w:p w:rsidR="00936DF4" w:rsidRDefault="00936DF4" w:rsidP="005D10D6">
      <w:pPr>
        <w:pStyle w:val="LLKappalejako"/>
      </w:pPr>
      <w:r>
        <w:t xml:space="preserve">Hallintoviranomaisen tulee </w:t>
      </w:r>
      <w:r w:rsidR="00E06125">
        <w:t xml:space="preserve">seurata, että 1 </w:t>
      </w:r>
      <w:r w:rsidR="005D10D6">
        <w:t>m</w:t>
      </w:r>
      <w:r w:rsidR="00E06125">
        <w:t>omentissa mainitut toimenpiteet ovat E</w:t>
      </w:r>
      <w:r w:rsidR="00E06125">
        <w:t>u</w:t>
      </w:r>
      <w:r w:rsidR="00E06125">
        <w:t xml:space="preserve">roopan unionin ja kansallisen lainsäädännön mukaisia. </w:t>
      </w:r>
    </w:p>
    <w:p w:rsidR="00E06125" w:rsidRDefault="00E06125" w:rsidP="005D10D6">
      <w:pPr>
        <w:pStyle w:val="LLKappalejako"/>
      </w:pPr>
      <w:r>
        <w:t>Todentamisviranoma</w:t>
      </w:r>
      <w:r w:rsidR="00243A86">
        <w:t>i</w:t>
      </w:r>
      <w:r w:rsidR="00AE577D">
        <w:t>s</w:t>
      </w:r>
      <w:r>
        <w:t xml:space="preserve">en </w:t>
      </w:r>
      <w:r w:rsidR="008B63E9">
        <w:t>laatiessa komi</w:t>
      </w:r>
      <w:r w:rsidR="008B63E9">
        <w:t>s</w:t>
      </w:r>
      <w:r w:rsidR="008B63E9">
        <w:t xml:space="preserve">siolle </w:t>
      </w:r>
      <w:r w:rsidR="00CC647A">
        <w:t>menoilmoituksen</w:t>
      </w:r>
      <w:r w:rsidR="005D10D6">
        <w:t>,</w:t>
      </w:r>
      <w:r w:rsidR="00CC647A">
        <w:t xml:space="preserve"> </w:t>
      </w:r>
      <w:r w:rsidR="008B63E9">
        <w:t xml:space="preserve">se </w:t>
      </w:r>
      <w:r w:rsidR="00CC647A">
        <w:t>vastaa siitä, että edellä 1 momentis</w:t>
      </w:r>
      <w:r w:rsidR="00243A86">
        <w:t xml:space="preserve">sa mainitut </w:t>
      </w:r>
      <w:r w:rsidR="008B63E9">
        <w:t>toimenpiteet otetaan huomioon menoilmoitusta laadittae</w:t>
      </w:r>
      <w:r w:rsidR="008B63E9">
        <w:t>s</w:t>
      </w:r>
      <w:r w:rsidR="008B63E9">
        <w:t xml:space="preserve">sa. </w:t>
      </w:r>
    </w:p>
    <w:p w:rsidR="00140475" w:rsidRDefault="00140475" w:rsidP="005D10D6">
      <w:pPr>
        <w:pStyle w:val="LLKappalejako"/>
      </w:pPr>
    </w:p>
    <w:p w:rsidR="000E7103" w:rsidRDefault="00040DA4" w:rsidP="0019008E">
      <w:pPr>
        <w:pStyle w:val="LLPykala"/>
      </w:pPr>
      <w:r>
        <w:t>29</w:t>
      </w:r>
      <w:r w:rsidR="0019008E">
        <w:t xml:space="preserve"> </w:t>
      </w:r>
      <w:r w:rsidR="000E7103">
        <w:t>§</w:t>
      </w:r>
    </w:p>
    <w:p w:rsidR="000E7103" w:rsidRDefault="000E7103" w:rsidP="0019008E">
      <w:pPr>
        <w:pStyle w:val="LLPykalanOtsikko"/>
      </w:pPr>
      <w:r w:rsidRPr="00F628E2">
        <w:t>Euroopan unionin rakennerahastovarojen takaisinmaksu</w:t>
      </w:r>
    </w:p>
    <w:p w:rsidR="00887A85" w:rsidRDefault="000E7103" w:rsidP="00551052">
      <w:pPr>
        <w:pStyle w:val="LLKappalejako"/>
      </w:pPr>
      <w:r>
        <w:t>Jos valtio on Euroopan unionin rakenner</w:t>
      </w:r>
      <w:r>
        <w:t>a</w:t>
      </w:r>
      <w:r>
        <w:t>hastoja koskevaan lainsäädäntöön perustuvan jäsenvaltion vastuun perusteella velvollinen maksamaan Euroopan komissiolle takaisin rakennerahastovaroja, työ- ja elinkeinomini</w:t>
      </w:r>
      <w:r>
        <w:t>s</w:t>
      </w:r>
      <w:r>
        <w:t>teriö voi määrätä maakunnan liiton maks</w:t>
      </w:r>
      <w:r>
        <w:t>a</w:t>
      </w:r>
      <w:r>
        <w:t>maan valtiolle valtion komissiolle maksaman määrän täysimääräisenä kuluineen. Suoritus määrätään, jos varojen takaisinmaksu on jo</w:t>
      </w:r>
      <w:r>
        <w:t>h</w:t>
      </w:r>
      <w:r>
        <w:t>tunut maakunnan liiton menettelystä tai jos maakunnan liitto ohjelma-asiakirjan peru</w:t>
      </w:r>
      <w:r>
        <w:t>s</w:t>
      </w:r>
      <w:r>
        <w:t>teella on suoraan vastuussa komissiolle var</w:t>
      </w:r>
      <w:r>
        <w:t>o</w:t>
      </w:r>
      <w:r>
        <w:t>jen käytöstä.</w:t>
      </w:r>
    </w:p>
    <w:p w:rsidR="000E7103" w:rsidRPr="005D10D6" w:rsidRDefault="005D10D6" w:rsidP="00551052">
      <w:pPr>
        <w:pStyle w:val="LLKappalejako"/>
        <w:rPr>
          <w:i/>
        </w:rPr>
      </w:pPr>
      <w:r>
        <w:t xml:space="preserve"> </w:t>
      </w:r>
      <w:r w:rsidR="00C215A6" w:rsidRPr="00996459">
        <w:rPr>
          <w:i/>
        </w:rPr>
        <w:t>KORJATAAN NYKYISTÄ LAKIA VA</w:t>
      </w:r>
      <w:r w:rsidR="00C215A6" w:rsidRPr="00996459">
        <w:rPr>
          <w:i/>
        </w:rPr>
        <w:t>S</w:t>
      </w:r>
      <w:r w:rsidR="00C215A6" w:rsidRPr="00996459">
        <w:rPr>
          <w:i/>
        </w:rPr>
        <w:t>TAAVAKSI</w:t>
      </w:r>
    </w:p>
    <w:p w:rsidR="000E7103" w:rsidRDefault="000E7103" w:rsidP="00551052">
      <w:pPr>
        <w:pStyle w:val="LLKappalejako"/>
      </w:pPr>
    </w:p>
    <w:p w:rsidR="000E7103" w:rsidRDefault="00040DA4" w:rsidP="0019008E">
      <w:pPr>
        <w:pStyle w:val="LLPykala"/>
      </w:pPr>
      <w:r>
        <w:t>30</w:t>
      </w:r>
      <w:r w:rsidR="0019008E">
        <w:t xml:space="preserve"> </w:t>
      </w:r>
      <w:r w:rsidR="000E7103">
        <w:t>§</w:t>
      </w:r>
    </w:p>
    <w:p w:rsidR="000E7103" w:rsidRDefault="000E7103" w:rsidP="0019008E">
      <w:pPr>
        <w:pStyle w:val="LLPykalanOtsikko"/>
      </w:pPr>
      <w:r w:rsidRPr="00F628E2">
        <w:t>Tietojen saanti ja luovuttaminen</w:t>
      </w:r>
    </w:p>
    <w:p w:rsidR="000E7103" w:rsidRDefault="000E7103" w:rsidP="00551052">
      <w:pPr>
        <w:pStyle w:val="LLKappalejako"/>
      </w:pPr>
      <w:r>
        <w:rPr>
          <w:i/>
        </w:rPr>
        <w:t xml:space="preserve"> </w:t>
      </w:r>
      <w:r>
        <w:t>Sen lisäksi mitä</w:t>
      </w:r>
      <w:r>
        <w:rPr>
          <w:i/>
        </w:rPr>
        <w:t xml:space="preserve"> </w:t>
      </w:r>
      <w:r>
        <w:t>viranomaisten toiminnan julkisuudesta annetussa laissa säädetään s</w:t>
      </w:r>
      <w:r>
        <w:t>a</w:t>
      </w:r>
      <w:r>
        <w:t>las</w:t>
      </w:r>
      <w:r w:rsidR="0019008E">
        <w:t>s</w:t>
      </w:r>
      <w:r>
        <w:t>a pidettävien tietojen luovuttamisesta</w:t>
      </w:r>
      <w:r w:rsidR="006E22BE">
        <w:t>,</w:t>
      </w:r>
      <w:r>
        <w:t xml:space="preserve"> on työ- ja elinkeinoministeriöllä, elinkeino -, li</w:t>
      </w:r>
      <w:r>
        <w:t>i</w:t>
      </w:r>
      <w:r>
        <w:t>kenne- ja ympäristökeskuksella ja maaku</w:t>
      </w:r>
      <w:r>
        <w:t>n</w:t>
      </w:r>
      <w:r>
        <w:t>nan liitoilla sekä muilla välittävillä toimiel</w:t>
      </w:r>
      <w:r>
        <w:t>i</w:t>
      </w:r>
      <w:r>
        <w:t>millä ja tarkastusviranomaisella salassapit</w:t>
      </w:r>
      <w:r>
        <w:t>o</w:t>
      </w:r>
      <w:r w:rsidR="0019008E">
        <w:t xml:space="preserve">säännösten </w:t>
      </w:r>
      <w:r>
        <w:t>estämättä oikeus saada mak</w:t>
      </w:r>
      <w:r w:rsidR="0019008E">
        <w:t xml:space="preserve">sutta </w:t>
      </w:r>
      <w:r>
        <w:t xml:space="preserve">muulta viranomaiselta tai julkista tehtävää </w:t>
      </w:r>
      <w:r>
        <w:lastRenderedPageBreak/>
        <w:t>hoitavalta taholta tuen hakijaa tai saajaa, t</w:t>
      </w:r>
      <w:r>
        <w:t>ä</w:t>
      </w:r>
      <w:r>
        <w:t>män taloudellista asemaa ja liike- ja ammatt</w:t>
      </w:r>
      <w:r>
        <w:t>i</w:t>
      </w:r>
      <w:r>
        <w:t>toimintaa, julkisista varoista myönnettyä r</w:t>
      </w:r>
      <w:r>
        <w:t>a</w:t>
      </w:r>
      <w:r>
        <w:t>hoitusta tai muuta tuen kannalta merkittävää olosuhdetta koskevia tietoja, jotka ovat väl</w:t>
      </w:r>
      <w:r>
        <w:t>t</w:t>
      </w:r>
      <w:r>
        <w:t>tämättömiä tukea koskevan asian käsittelem</w:t>
      </w:r>
      <w:r>
        <w:t>i</w:t>
      </w:r>
      <w:r>
        <w:t xml:space="preserve">seksi. </w:t>
      </w:r>
    </w:p>
    <w:p w:rsidR="000E7103" w:rsidRDefault="000E7103" w:rsidP="00551052">
      <w:pPr>
        <w:pStyle w:val="LLKappalejako"/>
      </w:pPr>
      <w:r>
        <w:t>Edellä 1 momentissa mainituilla tiedon saantiin oikeutetuilla viranomaisilla on sala</w:t>
      </w:r>
      <w:r>
        <w:t>s</w:t>
      </w:r>
      <w:r>
        <w:t>sapitosäännösten estämättä oikeus luovuttaa muulle viranomaiselle tai julkista tehtävää hoitavalle taikka Euroopan unionin toimiel</w:t>
      </w:r>
      <w:r>
        <w:t>i</w:t>
      </w:r>
      <w:r>
        <w:t>melle sellaisia tässä laissa säädettyä tehtävää hoidettaessa saatuja, tuen saajaa koskevia ti</w:t>
      </w:r>
      <w:r>
        <w:t>e</w:t>
      </w:r>
      <w:r>
        <w:t>toja, jotka ovat tarpeen viranomaiselle tai julkista tehtävää hoitavalle tai toimielimelle säädetyn tarkastustehtävän hoitamiseksi tai sen valvomiseksi, että Euroopan unionin lainsäädäntöä on noudatettu.</w:t>
      </w:r>
    </w:p>
    <w:p w:rsidR="00306E4C" w:rsidRDefault="00306E4C" w:rsidP="00551052">
      <w:pPr>
        <w:pStyle w:val="LLKappalejako"/>
        <w:rPr>
          <w:b/>
        </w:rPr>
      </w:pPr>
      <w:r w:rsidRPr="00306E4C">
        <w:t>Edellä 1 ja 2 momentissa mainitut tiedot voidaan luovuttaa myös konekielisessä mu</w:t>
      </w:r>
      <w:r w:rsidRPr="00306E4C">
        <w:t>o</w:t>
      </w:r>
      <w:r w:rsidRPr="00306E4C">
        <w:t>dossa tai teknisen käyttöyhteyden avulla</w:t>
      </w:r>
      <w:r>
        <w:rPr>
          <w:b/>
        </w:rPr>
        <w:t xml:space="preserve">. </w:t>
      </w:r>
    </w:p>
    <w:p w:rsidR="000E7103" w:rsidRDefault="000E7103" w:rsidP="00E85B7A">
      <w:pPr>
        <w:pStyle w:val="LLKappalejako"/>
      </w:pPr>
      <w:r w:rsidRPr="00306E4C">
        <w:t>Työ- ja elinkeinoministeriöllä, maakunnan liitolla, elinkeino-, liikenne</w:t>
      </w:r>
      <w:r w:rsidR="0019008E" w:rsidRPr="00306E4C">
        <w:t xml:space="preserve">- </w:t>
      </w:r>
      <w:r w:rsidRPr="00306E4C">
        <w:t>ja ympäristöke</w:t>
      </w:r>
      <w:r w:rsidRPr="00306E4C">
        <w:t>s</w:t>
      </w:r>
      <w:r w:rsidRPr="00306E4C">
        <w:t>kuksella sekä muilla välittävillä toimielimillä on oikeus saada maksutta verohallinnolta t</w:t>
      </w:r>
      <w:r w:rsidRPr="00306E4C">
        <w:t>u</w:t>
      </w:r>
      <w:r w:rsidRPr="00306E4C">
        <w:t xml:space="preserve">en hakijaa ja saajaa koskevat </w:t>
      </w:r>
      <w:r w:rsidR="00306E4C">
        <w:t>sellaiset tiedot, jotka ovat välttämättömiä tuen myöntämise</w:t>
      </w:r>
      <w:r w:rsidR="00306E4C">
        <w:t>k</w:t>
      </w:r>
      <w:r w:rsidR="00306E4C">
        <w:t xml:space="preserve">si. </w:t>
      </w:r>
      <w:r w:rsidR="00306E4C" w:rsidRPr="00306E4C">
        <w:t xml:space="preserve"> </w:t>
      </w:r>
      <w:r w:rsidR="00306E4C">
        <w:t xml:space="preserve">Tiedot voidaan toimittaa myös </w:t>
      </w:r>
      <w:r w:rsidRPr="00306E4C">
        <w:t>konekiel</w:t>
      </w:r>
      <w:r w:rsidRPr="00306E4C">
        <w:t>i</w:t>
      </w:r>
      <w:r w:rsidRPr="00306E4C">
        <w:t>sessä muodossa tai teknisen käyttöyhteyden avulla</w:t>
      </w:r>
      <w:r w:rsidR="00306E4C">
        <w:t>.</w:t>
      </w:r>
    </w:p>
    <w:p w:rsidR="000E7103" w:rsidRDefault="000E7103" w:rsidP="00551052">
      <w:pPr>
        <w:pStyle w:val="LLKappalejako"/>
      </w:pPr>
    </w:p>
    <w:p w:rsidR="000E7103" w:rsidRPr="005B111C" w:rsidRDefault="00040DA4" w:rsidP="0019008E">
      <w:pPr>
        <w:pStyle w:val="LLPykala"/>
      </w:pPr>
      <w:r>
        <w:t>31</w:t>
      </w:r>
      <w:r w:rsidR="000E7103">
        <w:t xml:space="preserve"> § </w:t>
      </w:r>
    </w:p>
    <w:p w:rsidR="000E7103" w:rsidRDefault="0019008E" w:rsidP="000E7103">
      <w:pPr>
        <w:pStyle w:val="LLPykalanOtsikko"/>
      </w:pPr>
      <w:r>
        <w:t>R</w:t>
      </w:r>
      <w:r w:rsidR="000E7103">
        <w:t>akennerahasto-ohjelman tietojärjestelmä</w:t>
      </w:r>
    </w:p>
    <w:p w:rsidR="000E7103" w:rsidRDefault="000E7103" w:rsidP="007D3776">
      <w:pPr>
        <w:pStyle w:val="LLKappalejako"/>
      </w:pPr>
      <w:r>
        <w:t>Kansallisessa rakennerahasto-ohjelmassa on hallinto-, todentamis-, ja tarkastusvira</w:t>
      </w:r>
      <w:r>
        <w:t>n</w:t>
      </w:r>
      <w:r>
        <w:t>omaisen sekä välittävien toimielinten käytö</w:t>
      </w:r>
      <w:r>
        <w:t>s</w:t>
      </w:r>
      <w:r>
        <w:t xml:space="preserve">sä työ- ja elinkeinoministeriön ylläpitämä EURA 2014 </w:t>
      </w:r>
      <w:r w:rsidR="0019008E">
        <w:t>-</w:t>
      </w:r>
      <w:r>
        <w:t xml:space="preserve">tietojärjestelmä. </w:t>
      </w:r>
      <w:r w:rsidR="00A512F8">
        <w:t>Hallintovira</w:t>
      </w:r>
      <w:r w:rsidR="00A512F8">
        <w:t>n</w:t>
      </w:r>
      <w:r w:rsidR="00A512F8">
        <w:t>omainen vastaa siitä, että tietojärjestelmä täyttää sille Euroopan unionin lainsäädännö</w:t>
      </w:r>
      <w:r w:rsidR="00A512F8">
        <w:t>s</w:t>
      </w:r>
      <w:r w:rsidR="00A512F8">
        <w:t xml:space="preserve">sä ja tässä laissa asetetut edellytykset. </w:t>
      </w:r>
      <w:r>
        <w:t>Tiet</w:t>
      </w:r>
      <w:r>
        <w:t>o</w:t>
      </w:r>
      <w:r>
        <w:t xml:space="preserve">järjestelmää käytetään Euroopan unionin lainsäädännössä, alueiden kehittämisestä ja rakennerahasto-ohjelmien hallinnoinnista tai tässä laissa säädettyjen tehtävien hoitamista varten.   </w:t>
      </w:r>
      <w:r w:rsidR="00A512F8">
        <w:t>(</w:t>
      </w:r>
      <w:r>
        <w:t>Tietojärjestelmä sisältää rekistere</w:t>
      </w:r>
      <w:r>
        <w:t>i</w:t>
      </w:r>
      <w:r>
        <w:t>tä.</w:t>
      </w:r>
      <w:r w:rsidR="00A512F8">
        <w:t>)</w:t>
      </w:r>
      <w:r>
        <w:t xml:space="preserve">Välittävät toimielimet vastaavat siitä, että tuen hakemista, myöntämistä, maksamista ja </w:t>
      </w:r>
      <w:r>
        <w:lastRenderedPageBreak/>
        <w:t>valvontaa koskevat tiedot välittyvä</w:t>
      </w:r>
      <w:r w:rsidR="00E85B7A">
        <w:t xml:space="preserve">t </w:t>
      </w:r>
      <w:r>
        <w:t>E</w:t>
      </w:r>
      <w:r>
        <w:t>U</w:t>
      </w:r>
      <w:r>
        <w:t>RA2014</w:t>
      </w:r>
      <w:r w:rsidR="005D10D6">
        <w:t xml:space="preserve"> -</w:t>
      </w:r>
      <w:r w:rsidR="0019008E">
        <w:t>tieto</w:t>
      </w:r>
      <w:r>
        <w:t>järjestelmään</w:t>
      </w:r>
      <w:r w:rsidR="00A512F8">
        <w:t>. Välittävät to</w:t>
      </w:r>
      <w:r w:rsidR="00A512F8">
        <w:t>i</w:t>
      </w:r>
      <w:r w:rsidR="00A512F8">
        <w:t>mielimet vastaavat myös</w:t>
      </w:r>
      <w:r w:rsidR="005578EA">
        <w:t xml:space="preserve"> tallennettavien tai siirrettävien</w:t>
      </w:r>
      <w:r w:rsidR="005D10D6">
        <w:t xml:space="preserve"> </w:t>
      </w:r>
      <w:r w:rsidR="00A512F8">
        <w:t>ti</w:t>
      </w:r>
      <w:r w:rsidR="005578EA">
        <w:t>e</w:t>
      </w:r>
      <w:r w:rsidR="00A512F8">
        <w:t>tojen oikeellisuudesta ja eheydestä.</w:t>
      </w:r>
      <w:r w:rsidR="005578EA">
        <w:t xml:space="preserve"> </w:t>
      </w:r>
      <w:r w:rsidR="00F04A55">
        <w:t>Siirrettäessä tietoa muusta tiet</w:t>
      </w:r>
      <w:r w:rsidR="00F04A55">
        <w:t>o</w:t>
      </w:r>
      <w:r w:rsidR="00F04A55">
        <w:t>järjestelmästä tämän liitännäisjärjestelmän omistaja vastaa siitä, että siirrettävän tiedon sisältö ja tarkkuus vastaavat EURA2014</w:t>
      </w:r>
      <w:r w:rsidR="007D3776">
        <w:t xml:space="preserve"> </w:t>
      </w:r>
      <w:r w:rsidR="007D3776">
        <w:noBreakHyphen/>
        <w:t>tie</w:t>
      </w:r>
      <w:r w:rsidR="00F04A55">
        <w:t xml:space="preserve">tojärjestelmän sisältöä.  </w:t>
      </w:r>
    </w:p>
    <w:p w:rsidR="000E7103" w:rsidRDefault="000E7103" w:rsidP="00E85B7A">
      <w:pPr>
        <w:pStyle w:val="LLKappalejako"/>
      </w:pPr>
      <w:r>
        <w:t xml:space="preserve">Tuen hakijalla on oikeus </w:t>
      </w:r>
      <w:r w:rsidR="00887A85">
        <w:t xml:space="preserve">tietopalvelussa </w:t>
      </w:r>
      <w:r w:rsidR="00451170">
        <w:t>s</w:t>
      </w:r>
      <w:r>
        <w:t>eurata tuen hakemista, maksamista, tarka</w:t>
      </w:r>
      <w:r>
        <w:t>s</w:t>
      </w:r>
      <w:r>
        <w:t xml:space="preserve">tamista ja takaisinperintää koskevaa asiansa etenemistä ja tehtyjä päätöksiä. </w:t>
      </w:r>
    </w:p>
    <w:p w:rsidR="00D072B8" w:rsidRDefault="000E7103" w:rsidP="00551052">
      <w:pPr>
        <w:pStyle w:val="LLKappalejako"/>
      </w:pPr>
      <w:r>
        <w:t xml:space="preserve">Asian seuraaminen edellyttää sähköistä tunnistautumista. </w:t>
      </w:r>
    </w:p>
    <w:p w:rsidR="005D10D6" w:rsidRDefault="000E7103" w:rsidP="00551052">
      <w:pPr>
        <w:pStyle w:val="LLKappalejako"/>
      </w:pPr>
      <w:r>
        <w:t>Valtioneuvoston asetuksella voidaan antaa tarkemmat säännökset rakennerahastojen ti</w:t>
      </w:r>
      <w:r>
        <w:t>e</w:t>
      </w:r>
      <w:r>
        <w:t xml:space="preserve">tojärjestelmään </w:t>
      </w:r>
      <w:r w:rsidRPr="00E85B7A">
        <w:t>muista kuin henk</w:t>
      </w:r>
      <w:r w:rsidR="00E85B7A">
        <w:t>ilötietoja koskevista tiedoista.</w:t>
      </w:r>
    </w:p>
    <w:p w:rsidR="000E7103" w:rsidRDefault="005D10D6" w:rsidP="00551052">
      <w:pPr>
        <w:pStyle w:val="LLKappalejako"/>
      </w:pPr>
      <w:r>
        <w:t xml:space="preserve"> </w:t>
      </w:r>
    </w:p>
    <w:p w:rsidR="0019008E" w:rsidRDefault="0019008E" w:rsidP="0019008E">
      <w:pPr>
        <w:pStyle w:val="LLPykala"/>
      </w:pPr>
      <w:r>
        <w:t>3</w:t>
      </w:r>
      <w:r w:rsidR="00040DA4">
        <w:t xml:space="preserve">2 </w:t>
      </w:r>
      <w:r>
        <w:t>§</w:t>
      </w:r>
    </w:p>
    <w:p w:rsidR="000E7103" w:rsidRDefault="000E7103" w:rsidP="0019008E">
      <w:pPr>
        <w:pStyle w:val="LLPykalanOtsikko"/>
      </w:pPr>
      <w:r>
        <w:t>Tietojen julkisuus ja sälyttäminen</w:t>
      </w:r>
    </w:p>
    <w:p w:rsidR="000E7103" w:rsidRDefault="000E7103" w:rsidP="00551052">
      <w:pPr>
        <w:pStyle w:val="LLKappalejako"/>
      </w:pPr>
      <w:r>
        <w:t>Tietojärjestelmään tallennettujen tietojen julkisuudesta on voimassa, mitä viranomai</w:t>
      </w:r>
      <w:r>
        <w:t>s</w:t>
      </w:r>
      <w:r>
        <w:t>ten toiminnan julkisuudesta annetussa laissa säädetään. Julkisia ovat lisäksi tiedot, jotka jäsenvaltioiden on asiaa koskevan Euroopan unionin lainsäädännön perusteella julkaist</w:t>
      </w:r>
      <w:r>
        <w:t>a</w:t>
      </w:r>
      <w:r>
        <w:t>va. Hallintoviranomainen huolehtii tietojä</w:t>
      </w:r>
      <w:r>
        <w:t>r</w:t>
      </w:r>
      <w:r>
        <w:t>jestelmään tallennettujen tuen saajia, han</w:t>
      </w:r>
      <w:r>
        <w:t>k</w:t>
      </w:r>
      <w:r>
        <w:t>keita ja tuen määrää koskevien tietojen julk</w:t>
      </w:r>
      <w:r>
        <w:t>i</w:t>
      </w:r>
      <w:r>
        <w:t>suuteen saattamisesta Euroopan unionin lai</w:t>
      </w:r>
      <w:r>
        <w:t>n</w:t>
      </w:r>
      <w:r>
        <w:t>säädännössä edellytetyissä tapauksissa ja t</w:t>
      </w:r>
      <w:r>
        <w:t>a</w:t>
      </w:r>
      <w:r>
        <w:t xml:space="preserve">valla. </w:t>
      </w:r>
    </w:p>
    <w:p w:rsidR="000E7103" w:rsidRDefault="000E7103" w:rsidP="00551052">
      <w:pPr>
        <w:pStyle w:val="LLKappalejako"/>
      </w:pPr>
      <w:r>
        <w:t>Hallintoviranomaisella, todentamisvira</w:t>
      </w:r>
      <w:r>
        <w:t>n</w:t>
      </w:r>
      <w:r>
        <w:t>omaisella ja tarkastusviranomaisella on oik</w:t>
      </w:r>
      <w:r>
        <w:t>e</w:t>
      </w:r>
      <w:r>
        <w:t>us luovuttaa edelleen salassapitosäännösten estämättä Euroopan unionin asianomaiselle viranomaiselle sellaisia x pykälässä tarkoite</w:t>
      </w:r>
      <w:r>
        <w:t>t</w:t>
      </w:r>
      <w:r>
        <w:t>tuun tietojärjestelmään tallennettuja tietoja, jotka ovat tarpeen valvottaessa, että Euro</w:t>
      </w:r>
      <w:r>
        <w:t>o</w:t>
      </w:r>
      <w:r>
        <w:t xml:space="preserve">pan unionin lainsäädäntöä sekä sovellettavaa kansallista lainsäädäntöä on noudatettu myönnettäessä rakennerahastojen tukea. </w:t>
      </w:r>
    </w:p>
    <w:p w:rsidR="005E4D0B" w:rsidRDefault="000E7103" w:rsidP="00551052">
      <w:pPr>
        <w:pStyle w:val="LLKappalejako"/>
      </w:pPr>
      <w:r>
        <w:t>Rekisteröidyn oikeuteen tarkistaa häntä koskevat tiedot, niissä olevien virheiden tai puutteiden oikaisuun sekä vanhentuneiden ja tarpeettomien tietojen poistamiseen sovell</w:t>
      </w:r>
      <w:r>
        <w:t>e</w:t>
      </w:r>
      <w:r>
        <w:t>taan, mitä henkilötietolaissa (523/1999) sä</w:t>
      </w:r>
      <w:r>
        <w:t>ä</w:t>
      </w:r>
      <w:r>
        <w:lastRenderedPageBreak/>
        <w:t>detään. Rekisteröidyn oikeuteen tarkastaa häntä koskevat seurannan tietojärjestelmään sisältyvät tiedot, tiedoissa olevien virheiden tai puutteiden oikaisuun ja vanhentuneiden ja tarpeettomien tietojen poistamiseen sovell</w:t>
      </w:r>
      <w:r>
        <w:t>e</w:t>
      </w:r>
      <w:r>
        <w:t>taan mitä henkilötietolaissa (523/1999) niistä säädetään.</w:t>
      </w:r>
    </w:p>
    <w:p w:rsidR="005E4D0B" w:rsidRDefault="005E4D0B" w:rsidP="00551052">
      <w:pPr>
        <w:pStyle w:val="LLKappalejako"/>
      </w:pPr>
      <w:r>
        <w:t>Tietojärjestelmään sisältyviä tietoja säilyt</w:t>
      </w:r>
      <w:r>
        <w:t>e</w:t>
      </w:r>
      <w:r>
        <w:t>tään kymmenen vuotta viimeisen erän ma</w:t>
      </w:r>
      <w:r>
        <w:t>k</w:t>
      </w:r>
      <w:r>
        <w:t xml:space="preserve">samisesta. ja jos kyse on Euroopan unionin osaksi rahoittamaan </w:t>
      </w:r>
      <w:r w:rsidR="007830D5">
        <w:t xml:space="preserve">ohjelmaan sisältyvästä </w:t>
      </w:r>
    </w:p>
    <w:p w:rsidR="007830D5" w:rsidRDefault="007830D5" w:rsidP="008B492E">
      <w:pPr>
        <w:pStyle w:val="LLKappalejako"/>
        <w:ind w:firstLine="0"/>
      </w:pPr>
      <w:r>
        <w:t xml:space="preserve">tuesta, viisi </w:t>
      </w:r>
      <w:r w:rsidR="00440551">
        <w:t>vuotta siitä, kun Euroopan k</w:t>
      </w:r>
      <w:r w:rsidR="00440551">
        <w:t>o</w:t>
      </w:r>
      <w:r w:rsidR="00440551">
        <w:t>missio maksaa ohjelman viimeisen ma</w:t>
      </w:r>
      <w:r w:rsidR="00440551">
        <w:t>k</w:t>
      </w:r>
      <w:r w:rsidR="00440551">
        <w:t>suosuutensa</w:t>
      </w:r>
      <w:r w:rsidR="001E27DB">
        <w:t>.</w:t>
      </w:r>
    </w:p>
    <w:p w:rsidR="005A3BE2" w:rsidRDefault="005A3BE2" w:rsidP="00551052">
      <w:pPr>
        <w:pStyle w:val="LLKappalejako"/>
      </w:pPr>
      <w:r>
        <w:t>Jos valtiontukena myönnettyä tukea kosk</w:t>
      </w:r>
      <w:r>
        <w:t>e</w:t>
      </w:r>
      <w:r>
        <w:t>vassa Euroopan unionin lainsäädännössä edellytetään edellä mainittua pidempää säil</w:t>
      </w:r>
      <w:r>
        <w:t>y</w:t>
      </w:r>
      <w:r>
        <w:t xml:space="preserve">tysaikaa, sitä </w:t>
      </w:r>
      <w:r w:rsidR="008B492E">
        <w:t xml:space="preserve">on </w:t>
      </w:r>
      <w:r>
        <w:t xml:space="preserve">noudatettava. </w:t>
      </w:r>
    </w:p>
    <w:p w:rsidR="001E19C3" w:rsidRDefault="001E19C3" w:rsidP="00551052">
      <w:pPr>
        <w:pStyle w:val="LLKappalejako"/>
      </w:pPr>
      <w:r>
        <w:t>Jos Euroopan unionin lainsäädännössä edellytetään valtiontuen tai muun tuen se</w:t>
      </w:r>
      <w:r>
        <w:t>u</w:t>
      </w:r>
      <w:r>
        <w:t>rantaa varten perustettavaksi rekistereitä, EURA2014</w:t>
      </w:r>
      <w:r w:rsidR="008B492E">
        <w:t xml:space="preserve"> </w:t>
      </w:r>
      <w:r>
        <w:t>-järjestelmän tiedoista muodo</w:t>
      </w:r>
      <w:r>
        <w:t>s</w:t>
      </w:r>
      <w:r>
        <w:t>tetaan vaadittu rekisteri, ja sen tiedot siirr</w:t>
      </w:r>
      <w:r>
        <w:t>e</w:t>
      </w:r>
      <w:r>
        <w:t xml:space="preserve">tään tarvittaessa vähämerkityksistä tukea tai muuta tukea koskevaan rekisteriin. </w:t>
      </w:r>
    </w:p>
    <w:p w:rsidR="0019008E" w:rsidRDefault="000E7103" w:rsidP="00551052">
      <w:pPr>
        <w:pStyle w:val="LLKappalejako"/>
      </w:pPr>
      <w:r>
        <w:t>Valtioneuvoston asetuksella void</w:t>
      </w:r>
      <w:r w:rsidR="008B492E">
        <w:t>aan antaa tarkempia säännöksiä.</w:t>
      </w:r>
    </w:p>
    <w:p w:rsidR="008B492E" w:rsidRDefault="008B492E" w:rsidP="008B492E">
      <w:pPr>
        <w:pStyle w:val="LLNormaali"/>
        <w:ind w:left="530"/>
      </w:pPr>
    </w:p>
    <w:p w:rsidR="000E7103" w:rsidRPr="008B492E" w:rsidRDefault="00996459" w:rsidP="004A1A82">
      <w:pPr>
        <w:pStyle w:val="LLNormaali"/>
        <w:numPr>
          <w:ilvl w:val="0"/>
          <w:numId w:val="5"/>
        </w:numPr>
        <w:rPr>
          <w:i/>
        </w:rPr>
      </w:pPr>
      <w:r>
        <w:rPr>
          <w:i/>
        </w:rPr>
        <w:t>V</w:t>
      </w:r>
      <w:r w:rsidR="000E7103" w:rsidRPr="008B492E">
        <w:rPr>
          <w:i/>
        </w:rPr>
        <w:t>almistellaan myöhemmin, tämä § vain alustava versio.</w:t>
      </w:r>
      <w:r w:rsidR="001E19C3" w:rsidRPr="008B492E">
        <w:rPr>
          <w:i/>
        </w:rPr>
        <w:t xml:space="preserve"> </w:t>
      </w:r>
    </w:p>
    <w:p w:rsidR="000E7103" w:rsidRDefault="000E7103" w:rsidP="000E7103">
      <w:pPr>
        <w:pStyle w:val="LLNormaali"/>
      </w:pPr>
    </w:p>
    <w:p w:rsidR="000E7103" w:rsidRDefault="000E7103" w:rsidP="006A54FC">
      <w:pPr>
        <w:pStyle w:val="LLNormaali"/>
        <w:jc w:val="center"/>
        <w:rPr>
          <w:b/>
        </w:rPr>
      </w:pPr>
    </w:p>
    <w:p w:rsidR="0019008E" w:rsidRDefault="0019008E" w:rsidP="0019008E">
      <w:pPr>
        <w:pStyle w:val="LLPykala"/>
        <w:rPr>
          <w:i/>
        </w:rPr>
      </w:pPr>
      <w:r>
        <w:t>3</w:t>
      </w:r>
      <w:r w:rsidR="00040DA4">
        <w:t>3</w:t>
      </w:r>
      <w:r>
        <w:t xml:space="preserve"> </w:t>
      </w:r>
      <w:r w:rsidR="000E7103">
        <w:t>§</w:t>
      </w:r>
      <w:r w:rsidR="000E7103" w:rsidRPr="00D20C3E">
        <w:rPr>
          <w:i/>
        </w:rPr>
        <w:t xml:space="preserve"> </w:t>
      </w:r>
    </w:p>
    <w:p w:rsidR="000E7103" w:rsidRDefault="000E7103" w:rsidP="0019008E">
      <w:pPr>
        <w:pStyle w:val="LLPykalanOtsikko"/>
      </w:pPr>
      <w:r w:rsidRPr="00D20C3E">
        <w:t>Päätöksen tiedoksianto</w:t>
      </w:r>
    </w:p>
    <w:p w:rsidR="000E7103" w:rsidRDefault="000E7103" w:rsidP="0019008E">
      <w:pPr>
        <w:pStyle w:val="LLKappalejako"/>
      </w:pPr>
      <w:r>
        <w:t>Sähköisesti tehtyyn hakemukseen annettu päätös annetaan tiedoksi siten kuin sähkö</w:t>
      </w:r>
      <w:r>
        <w:t>i</w:t>
      </w:r>
      <w:r>
        <w:t>sestä asioinnista viranomaistoiminnassa a</w:t>
      </w:r>
      <w:r>
        <w:t>n</w:t>
      </w:r>
      <w:r>
        <w:t>netun lain 18 §:ssä säädetään.</w:t>
      </w:r>
    </w:p>
    <w:p w:rsidR="000E7103" w:rsidRDefault="000E7103" w:rsidP="0019008E">
      <w:pPr>
        <w:pStyle w:val="LLKappalejako"/>
      </w:pPr>
      <w:r>
        <w:t>Muu tässä laissa tarkoitettu päätös voidaan antaa tiedoksi 1 momentin mukaisesti, jos se, jota asia koskee</w:t>
      </w:r>
      <w:r w:rsidR="0019008E">
        <w:t>,</w:t>
      </w:r>
      <w:r>
        <w:t xml:space="preserve"> siihen suostuu. Muussa t</w:t>
      </w:r>
      <w:r>
        <w:t>a</w:t>
      </w:r>
      <w:r>
        <w:t>pauksessa päätös annetaan tiedoksi hallint</w:t>
      </w:r>
      <w:r>
        <w:t>o</w:t>
      </w:r>
      <w:r>
        <w:t xml:space="preserve">lain 59 §:ssä säädetyllä tavalla. </w:t>
      </w:r>
    </w:p>
    <w:p w:rsidR="000E7103" w:rsidRDefault="000E7103" w:rsidP="000E7103">
      <w:pPr>
        <w:pStyle w:val="LLNormaali"/>
        <w:jc w:val="center"/>
        <w:rPr>
          <w:b/>
        </w:rPr>
      </w:pPr>
    </w:p>
    <w:p w:rsidR="000E7103" w:rsidRDefault="000E7103" w:rsidP="000E7103">
      <w:pPr>
        <w:pStyle w:val="LLNormaali"/>
        <w:jc w:val="center"/>
        <w:rPr>
          <w:b/>
        </w:rPr>
      </w:pPr>
    </w:p>
    <w:p w:rsidR="007D3776" w:rsidRDefault="007D3776" w:rsidP="000E7103">
      <w:pPr>
        <w:pStyle w:val="LLNormaali"/>
        <w:jc w:val="center"/>
        <w:rPr>
          <w:b/>
        </w:rPr>
      </w:pPr>
    </w:p>
    <w:p w:rsidR="007D3776" w:rsidRDefault="007D3776" w:rsidP="000E7103">
      <w:pPr>
        <w:pStyle w:val="LLNormaali"/>
        <w:jc w:val="center"/>
        <w:rPr>
          <w:b/>
        </w:rPr>
      </w:pPr>
    </w:p>
    <w:p w:rsidR="007D3776" w:rsidRDefault="007D3776" w:rsidP="000E7103">
      <w:pPr>
        <w:pStyle w:val="LLNormaali"/>
        <w:jc w:val="center"/>
        <w:rPr>
          <w:b/>
        </w:rPr>
      </w:pPr>
    </w:p>
    <w:p w:rsidR="007D3776" w:rsidRDefault="007D3776" w:rsidP="000E7103">
      <w:pPr>
        <w:pStyle w:val="LLNormaali"/>
        <w:jc w:val="center"/>
        <w:rPr>
          <w:b/>
        </w:rPr>
      </w:pPr>
    </w:p>
    <w:p w:rsidR="000E7103" w:rsidRDefault="000E7103" w:rsidP="0019008E">
      <w:pPr>
        <w:pStyle w:val="LLLuku"/>
      </w:pPr>
      <w:r>
        <w:lastRenderedPageBreak/>
        <w:t xml:space="preserve"> </w:t>
      </w:r>
      <w:r w:rsidR="007D3776">
        <w:t xml:space="preserve">4 </w:t>
      </w:r>
      <w:r>
        <w:t xml:space="preserve">luku </w:t>
      </w:r>
    </w:p>
    <w:p w:rsidR="000E7103" w:rsidRDefault="006A54FC" w:rsidP="000E7103">
      <w:pPr>
        <w:pStyle w:val="LLNormaali"/>
        <w:jc w:val="center"/>
        <w:rPr>
          <w:b/>
        </w:rPr>
      </w:pPr>
      <w:r>
        <w:rPr>
          <w:b/>
        </w:rPr>
        <w:t>Erinäiset säännökset</w:t>
      </w:r>
    </w:p>
    <w:p w:rsidR="007D3776" w:rsidRDefault="007D3776" w:rsidP="0019008E">
      <w:pPr>
        <w:pStyle w:val="LLPykala"/>
      </w:pPr>
    </w:p>
    <w:p w:rsidR="000E7103" w:rsidRDefault="0019008E" w:rsidP="0019008E">
      <w:pPr>
        <w:pStyle w:val="LLPykala"/>
      </w:pPr>
      <w:r>
        <w:t>3</w:t>
      </w:r>
      <w:r w:rsidR="00040DA4">
        <w:t>4</w:t>
      </w:r>
      <w:r>
        <w:t xml:space="preserve"> </w:t>
      </w:r>
      <w:r w:rsidR="000E7103">
        <w:t xml:space="preserve">§ </w:t>
      </w:r>
    </w:p>
    <w:p w:rsidR="0019008E" w:rsidRPr="0019008E" w:rsidRDefault="00231631" w:rsidP="0019008E">
      <w:pPr>
        <w:pStyle w:val="LLPykalanOtsikko"/>
      </w:pPr>
      <w:r>
        <w:t>Tuen palauttaminen</w:t>
      </w:r>
    </w:p>
    <w:p w:rsidR="000E7103" w:rsidRDefault="000E7103" w:rsidP="0019008E">
      <w:pPr>
        <w:pStyle w:val="LLKappalejako"/>
      </w:pPr>
      <w:r>
        <w:t>Tuen saajan tulee viipymättä palauttaa vi</w:t>
      </w:r>
      <w:r>
        <w:t>r</w:t>
      </w:r>
      <w:r>
        <w:t>heellisesti, liikaa tai ilmeisen perusteettoma</w:t>
      </w:r>
      <w:r>
        <w:t>s</w:t>
      </w:r>
      <w:r>
        <w:t>ti saamansa tuki tai sen osa. Tuen saajan t</w:t>
      </w:r>
      <w:r>
        <w:t>u</w:t>
      </w:r>
      <w:r>
        <w:t>lee palauttaa tuki tai sen osa myös, jos sitä ei voida käyttää tukipäätöksessä edellytetyllä tavalla. Jos palautettava määrä on enintään 100/150 euroa, se saadaan jättää palauttama</w:t>
      </w:r>
      <w:r>
        <w:t>t</w:t>
      </w:r>
      <w:r>
        <w:t>ta.</w:t>
      </w:r>
    </w:p>
    <w:p w:rsidR="000E7103" w:rsidRDefault="000E7103" w:rsidP="000E7103">
      <w:pPr>
        <w:pStyle w:val="LLNormaali"/>
        <w:jc w:val="center"/>
        <w:rPr>
          <w:b/>
        </w:rPr>
      </w:pPr>
    </w:p>
    <w:p w:rsidR="000E7103" w:rsidRDefault="0019008E" w:rsidP="000E7103">
      <w:pPr>
        <w:pStyle w:val="LLPykala"/>
      </w:pPr>
      <w:r>
        <w:t>3</w:t>
      </w:r>
      <w:r w:rsidR="00040DA4">
        <w:t>5</w:t>
      </w:r>
      <w:r w:rsidR="000E7103">
        <w:t xml:space="preserve"> § </w:t>
      </w:r>
    </w:p>
    <w:p w:rsidR="000E7103" w:rsidRDefault="000E7103" w:rsidP="000E7103">
      <w:pPr>
        <w:pStyle w:val="LLPykalanOtsikko"/>
      </w:pPr>
      <w:r>
        <w:t xml:space="preserve">Tuen takaisinperintä ja maksamisen </w:t>
      </w:r>
      <w:r w:rsidR="0019008E">
        <w:br/>
      </w:r>
      <w:r>
        <w:t>lopettaminen</w:t>
      </w:r>
    </w:p>
    <w:p w:rsidR="000E7103" w:rsidRPr="002076D3" w:rsidRDefault="000E7103" w:rsidP="000E7103">
      <w:pPr>
        <w:pStyle w:val="LLMomentinJohdantoKappale"/>
      </w:pPr>
      <w:r w:rsidRPr="002076D3">
        <w:t>Tuen myöntäneen viranomaisen on määrä</w:t>
      </w:r>
      <w:r w:rsidRPr="002076D3">
        <w:t>t</w:t>
      </w:r>
      <w:r w:rsidRPr="002076D3">
        <w:t xml:space="preserve">tävä tuen maksaminen lopetettavaksi sekä jo maksettu </w:t>
      </w:r>
      <w:r>
        <w:t>tuki</w:t>
      </w:r>
      <w:r w:rsidRPr="002076D3">
        <w:t xml:space="preserve"> takaisin perittäväksi, jos:</w:t>
      </w:r>
    </w:p>
    <w:p w:rsidR="000E7103" w:rsidRPr="002076D3" w:rsidRDefault="000E7103" w:rsidP="000E7103">
      <w:pPr>
        <w:pStyle w:val="LLMomentinKohta"/>
      </w:pPr>
      <w:r w:rsidRPr="002076D3">
        <w:t>1) tuen myöntämistä, maksamista tai va</w:t>
      </w:r>
      <w:r w:rsidRPr="002076D3">
        <w:t>l</w:t>
      </w:r>
      <w:r w:rsidRPr="002076D3">
        <w:t>vontaa varten on annettu virheellisiä tai ha</w:t>
      </w:r>
      <w:r w:rsidRPr="002076D3">
        <w:t>r</w:t>
      </w:r>
      <w:r w:rsidRPr="002076D3">
        <w:t>haanjohtavia tietoja taikka tietoja on salattu ja virheellisten tai harhaanjohtavien tietojen antamisella tai tietojen salaamisella on ollut vaikutusta rahoituksen saamiseen;</w:t>
      </w:r>
    </w:p>
    <w:p w:rsidR="000E7103" w:rsidRPr="002076D3" w:rsidRDefault="000E7103" w:rsidP="000E7103">
      <w:pPr>
        <w:pStyle w:val="LLMomentinKohta"/>
      </w:pPr>
      <w:r w:rsidRPr="002076D3">
        <w:t>2) tuen maksamista tai valvontaa varten on kieltäydytty antamasta tarvittavia tietoja, asiakirjoja tai muuta aineistoa taikka tarka</w:t>
      </w:r>
      <w:r w:rsidRPr="002076D3">
        <w:t>s</w:t>
      </w:r>
      <w:r w:rsidRPr="002076D3">
        <w:t>tusta suoritettaessa kieltäydytty täyttämästä muita tuen saajalle tarkastuksen suorittam</w:t>
      </w:r>
      <w:r w:rsidRPr="002076D3">
        <w:t>i</w:t>
      </w:r>
      <w:r w:rsidRPr="002076D3">
        <w:t>seksi laissa säädettyjä velvollisuuksia;</w:t>
      </w:r>
    </w:p>
    <w:p w:rsidR="000E7103" w:rsidRPr="002076D3" w:rsidRDefault="000E7103" w:rsidP="000E7103">
      <w:pPr>
        <w:pStyle w:val="LLMomentinKohta"/>
      </w:pPr>
      <w:r w:rsidRPr="002076D3">
        <w:t>3) tukea on käytetty muuhun tarkoitukseen kuin se on myönnetty;</w:t>
      </w:r>
    </w:p>
    <w:p w:rsidR="000E7103" w:rsidRDefault="000E7103" w:rsidP="000E7103">
      <w:pPr>
        <w:pStyle w:val="LLMomentinKohta"/>
      </w:pPr>
      <w:r w:rsidRPr="002076D3">
        <w:t>4) tuen saaja on olennaisesti laiminlyönyt noudattaa avustuspäätöksessä määrättyjä e</w:t>
      </w:r>
      <w:r w:rsidRPr="002076D3">
        <w:t>h</w:t>
      </w:r>
      <w:r w:rsidRPr="002076D3">
        <w:t>toja.</w:t>
      </w:r>
    </w:p>
    <w:p w:rsidR="000E7103" w:rsidRPr="002076D3" w:rsidRDefault="000E7103" w:rsidP="000E7103">
      <w:pPr>
        <w:pStyle w:val="LLMomentinKohta"/>
      </w:pPr>
      <w:r w:rsidRPr="002076D3">
        <w:t>Tuen myöntänyt viranomainen voi määrätä tuen maksamisen lopetettavaksi taikka osi</w:t>
      </w:r>
      <w:r w:rsidRPr="002076D3">
        <w:t>t</w:t>
      </w:r>
      <w:r w:rsidRPr="002076D3">
        <w:t>tain tai kokonaan takaisin perittäväksi, jos:</w:t>
      </w:r>
    </w:p>
    <w:p w:rsidR="000E7103" w:rsidRPr="002076D3" w:rsidRDefault="000E7103" w:rsidP="000E7103">
      <w:pPr>
        <w:pStyle w:val="LLMomentinKohta"/>
      </w:pPr>
      <w:r w:rsidRPr="002076D3">
        <w:t>1) tuen saaja ei ole noudattanut avustuspä</w:t>
      </w:r>
      <w:r w:rsidRPr="002076D3">
        <w:t>ä</w:t>
      </w:r>
      <w:r w:rsidRPr="002076D3">
        <w:t>töksessä määrättyjä ehtoja;</w:t>
      </w:r>
    </w:p>
    <w:p w:rsidR="000E7103" w:rsidRPr="002076D3" w:rsidRDefault="000E7103" w:rsidP="000E7103">
      <w:pPr>
        <w:pStyle w:val="LLMomentinKohta"/>
      </w:pPr>
      <w:r w:rsidRPr="002076D3">
        <w:t>2) sellaisen</w:t>
      </w:r>
      <w:r w:rsidR="00844436">
        <w:t xml:space="preserve"> </w:t>
      </w:r>
      <w:r w:rsidRPr="002076D3">
        <w:t>omaisuuden omistus-</w:t>
      </w:r>
      <w:r>
        <w:t xml:space="preserve"> </w:t>
      </w:r>
      <w:r w:rsidRPr="002076D3">
        <w:t>tai halli</w:t>
      </w:r>
      <w:r w:rsidRPr="002076D3">
        <w:t>n</w:t>
      </w:r>
      <w:r w:rsidRPr="002076D3">
        <w:t>taoikeus, jonka hankkimiseen tuki on myö</w:t>
      </w:r>
      <w:r w:rsidRPr="002076D3">
        <w:t>n</w:t>
      </w:r>
      <w:r w:rsidRPr="002076D3">
        <w:t>netty, on luovutettu ennen kuin viisi vuotta on kulunut tuen maksamispäivästä taikka t</w:t>
      </w:r>
      <w:r w:rsidRPr="002076D3">
        <w:t>u</w:t>
      </w:r>
      <w:r w:rsidRPr="002076D3">
        <w:lastRenderedPageBreak/>
        <w:t>en saaja on lopettanut tuen kohteena olleen toiminnan tai supistanut sitä olennaisesti;</w:t>
      </w:r>
    </w:p>
    <w:p w:rsidR="000E7103" w:rsidRPr="002076D3" w:rsidRDefault="000E7103" w:rsidP="000E7103">
      <w:pPr>
        <w:pStyle w:val="LLMomentinKohta"/>
      </w:pPr>
      <w:r w:rsidRPr="002076D3">
        <w:t>3) tuen saaja on joutunut ulosottotoimenp</w:t>
      </w:r>
      <w:r w:rsidRPr="002076D3">
        <w:t>i</w:t>
      </w:r>
      <w:r w:rsidRPr="002076D3">
        <w:t>teen kohteeksi, selvitystilaan, konkurssiin taikka yrityksen saneerauksesta annetussa laissa</w:t>
      </w:r>
      <w:r>
        <w:t xml:space="preserve"> (47/1993) t</w:t>
      </w:r>
      <w:r w:rsidRPr="002076D3">
        <w:t>arkoitetun saneerausmene</w:t>
      </w:r>
      <w:r w:rsidRPr="002076D3">
        <w:t>t</w:t>
      </w:r>
      <w:r w:rsidRPr="002076D3">
        <w:t>telyn kohteeksi ja jollei tuen käyttötarkoitu</w:t>
      </w:r>
      <w:r w:rsidRPr="002076D3">
        <w:t>k</w:t>
      </w:r>
      <w:r w:rsidRPr="002076D3">
        <w:t>sesta muuta johdu;</w:t>
      </w:r>
    </w:p>
    <w:p w:rsidR="000E7103" w:rsidRPr="002076D3" w:rsidRDefault="000E7103" w:rsidP="000E7103">
      <w:pPr>
        <w:pStyle w:val="LLMomentinKohta"/>
      </w:pPr>
      <w:r w:rsidRPr="002076D3">
        <w:t>4) perusrakenteen investointitukena maks</w:t>
      </w:r>
      <w:r w:rsidRPr="002076D3">
        <w:t>e</w:t>
      </w:r>
      <w:r w:rsidRPr="002076D3">
        <w:t>tun tuen kohteena olevan toiminnan omistu</w:t>
      </w:r>
      <w:r w:rsidRPr="002076D3">
        <w:t>s</w:t>
      </w:r>
      <w:r w:rsidRPr="002076D3">
        <w:t xml:space="preserve">suhteissa on tapahtunut viiden vuoden aikana avustuksen </w:t>
      </w:r>
      <w:r>
        <w:t xml:space="preserve">viimeisen maksuerän </w:t>
      </w:r>
      <w:r w:rsidRPr="002076D3">
        <w:t>maksami</w:t>
      </w:r>
      <w:r w:rsidRPr="002076D3">
        <w:t>s</w:t>
      </w:r>
      <w:r w:rsidRPr="002076D3">
        <w:t>päivästä sellaisia olennaisia muutoksia, jotka vaikuttavat hankkeen luonteeseen tai täytä</w:t>
      </w:r>
      <w:r w:rsidRPr="002076D3">
        <w:t>n</w:t>
      </w:r>
      <w:r w:rsidRPr="002076D3">
        <w:t>töönpanon edellytyksiin taikka hyödyttävät aiheettomasti jotakin yritystä tai julkista y</w:t>
      </w:r>
      <w:r w:rsidRPr="002076D3">
        <w:t>h</w:t>
      </w:r>
      <w:r w:rsidRPr="002076D3">
        <w:t>teisöä;</w:t>
      </w:r>
    </w:p>
    <w:p w:rsidR="000E7103" w:rsidRDefault="000E7103" w:rsidP="000E7103">
      <w:pPr>
        <w:pStyle w:val="LLMomentinKohta"/>
      </w:pPr>
      <w:r w:rsidRPr="002076D3">
        <w:t>5) tuki tai sen osa on myönnetty tai makse</w:t>
      </w:r>
      <w:r w:rsidRPr="002076D3">
        <w:t>t</w:t>
      </w:r>
      <w:r w:rsidRPr="002076D3">
        <w:t>tu väärin perustein.</w:t>
      </w:r>
    </w:p>
    <w:p w:rsidR="000E7103" w:rsidRDefault="000E7103" w:rsidP="008B492E">
      <w:pPr>
        <w:pStyle w:val="LLKappalejako"/>
      </w:pPr>
      <w:r>
        <w:t xml:space="preserve">Perimättä voidaan määrä, joka ei ylitä 100/150 euroa. </w:t>
      </w:r>
    </w:p>
    <w:p w:rsidR="000E7103" w:rsidRDefault="000E7103" w:rsidP="0019008E">
      <w:pPr>
        <w:pStyle w:val="LLKappalejako"/>
      </w:pPr>
      <w:r>
        <w:t>Yhteishankkeessa vastaavat kaikki tuen saajat tuen palauttamisesta yhteisvastuull</w:t>
      </w:r>
      <w:r>
        <w:t>i</w:t>
      </w:r>
      <w:r>
        <w:t xml:space="preserve">sesti. </w:t>
      </w:r>
    </w:p>
    <w:p w:rsidR="0019008E" w:rsidRDefault="0019008E" w:rsidP="0019008E">
      <w:pPr>
        <w:pStyle w:val="LLKappalejako"/>
      </w:pPr>
    </w:p>
    <w:p w:rsidR="007D3776" w:rsidRDefault="007D3776" w:rsidP="0019008E">
      <w:pPr>
        <w:pStyle w:val="LLKappalejako"/>
      </w:pPr>
    </w:p>
    <w:p w:rsidR="0019008E" w:rsidRDefault="0019008E" w:rsidP="0019008E">
      <w:pPr>
        <w:pStyle w:val="LLPykala"/>
      </w:pPr>
      <w:r>
        <w:t>3</w:t>
      </w:r>
      <w:r w:rsidR="00040DA4">
        <w:t>6</w:t>
      </w:r>
      <w:r>
        <w:t xml:space="preserve"> §</w:t>
      </w:r>
    </w:p>
    <w:p w:rsidR="000E7103" w:rsidRDefault="000E7103" w:rsidP="0019008E">
      <w:pPr>
        <w:pStyle w:val="LLPykalanOtsikko"/>
      </w:pPr>
      <w:r w:rsidRPr="004640A3">
        <w:t>Takaisin</w:t>
      </w:r>
      <w:r>
        <w:t xml:space="preserve"> </w:t>
      </w:r>
      <w:r w:rsidRPr="004640A3">
        <w:t>maksettavan määrän korko</w:t>
      </w:r>
    </w:p>
    <w:p w:rsidR="000E7103" w:rsidRDefault="000E7103" w:rsidP="0019008E">
      <w:pPr>
        <w:pStyle w:val="LLKappalejako"/>
      </w:pPr>
      <w:r>
        <w:t>Tuen saajan on maksettava palautettavalle tai takaisinperittävälle määrälle tuen maks</w:t>
      </w:r>
      <w:r>
        <w:t>u</w:t>
      </w:r>
      <w:r>
        <w:t>päivästä lukien korkolain (633/1982) 3 §: n 2 momentin mukaista vuotuista korkoa lisätt</w:t>
      </w:r>
      <w:r>
        <w:t>y</w:t>
      </w:r>
      <w:r>
        <w:t xml:space="preserve">nä kolmella prosenttiyksiköllä. </w:t>
      </w:r>
    </w:p>
    <w:p w:rsidR="000E7103" w:rsidRDefault="000E7103" w:rsidP="000E7103">
      <w:pPr>
        <w:pStyle w:val="LLMomentinKohta"/>
        <w:ind w:firstLine="0"/>
      </w:pPr>
    </w:p>
    <w:p w:rsidR="00996459" w:rsidRDefault="00996459" w:rsidP="0019008E">
      <w:pPr>
        <w:pStyle w:val="LLPykala"/>
      </w:pPr>
    </w:p>
    <w:p w:rsidR="007D3776" w:rsidRPr="007D3776" w:rsidRDefault="007D3776" w:rsidP="007D3776">
      <w:pPr>
        <w:pStyle w:val="LLNormaali"/>
      </w:pPr>
    </w:p>
    <w:p w:rsidR="0019008E" w:rsidRDefault="0019008E" w:rsidP="0019008E">
      <w:pPr>
        <w:pStyle w:val="LLPykala"/>
      </w:pPr>
      <w:r>
        <w:t>3</w:t>
      </w:r>
      <w:r w:rsidR="00040DA4">
        <w:t>7</w:t>
      </w:r>
      <w:r w:rsidR="000E7103">
        <w:t xml:space="preserve"> § </w:t>
      </w:r>
    </w:p>
    <w:p w:rsidR="000E7103" w:rsidRDefault="000E7103" w:rsidP="0019008E">
      <w:pPr>
        <w:pStyle w:val="LLPykalanOtsikko"/>
      </w:pPr>
      <w:r>
        <w:t>Viivästyskorko</w:t>
      </w:r>
    </w:p>
    <w:p w:rsidR="000E7103" w:rsidRDefault="000E7103" w:rsidP="0019008E">
      <w:pPr>
        <w:pStyle w:val="LLKappalejako"/>
      </w:pPr>
      <w:r>
        <w:t>Jos takaisin perittävää määrää ei makseta viimeistään asetettuna eräpäivänä, on sille maksettava vuotuista viivästyskorkoa kork</w:t>
      </w:r>
      <w:r>
        <w:t>o</w:t>
      </w:r>
      <w:r>
        <w:t>lain 4 §:n 3 momentissa tarkoitetun kork</w:t>
      </w:r>
      <w:r>
        <w:t>o</w:t>
      </w:r>
      <w:r>
        <w:t xml:space="preserve">kannan mukaan. </w:t>
      </w:r>
    </w:p>
    <w:p w:rsidR="000E7103" w:rsidRDefault="000E7103" w:rsidP="000E7103">
      <w:pPr>
        <w:pStyle w:val="LLMomentinKohta"/>
        <w:ind w:firstLine="0"/>
      </w:pPr>
    </w:p>
    <w:p w:rsidR="007D3776" w:rsidRDefault="007D3776" w:rsidP="000E7103">
      <w:pPr>
        <w:pStyle w:val="LLMomentinKohta"/>
        <w:ind w:firstLine="0"/>
      </w:pPr>
    </w:p>
    <w:p w:rsidR="007D3776" w:rsidRDefault="007D3776" w:rsidP="000E7103">
      <w:pPr>
        <w:pStyle w:val="LLMomentinKohta"/>
        <w:ind w:firstLine="0"/>
      </w:pPr>
    </w:p>
    <w:p w:rsidR="007D3776" w:rsidRDefault="007D3776" w:rsidP="000E7103">
      <w:pPr>
        <w:pStyle w:val="LLMomentinKohta"/>
        <w:ind w:firstLine="0"/>
      </w:pPr>
    </w:p>
    <w:p w:rsidR="0019008E" w:rsidRDefault="0019008E" w:rsidP="0019008E">
      <w:pPr>
        <w:pStyle w:val="LLPykala"/>
      </w:pPr>
      <w:r>
        <w:lastRenderedPageBreak/>
        <w:t>3</w:t>
      </w:r>
      <w:r w:rsidR="00040DA4">
        <w:t>8</w:t>
      </w:r>
      <w:r>
        <w:t xml:space="preserve"> §</w:t>
      </w:r>
    </w:p>
    <w:p w:rsidR="000E7103" w:rsidRDefault="0019008E" w:rsidP="0019008E">
      <w:pPr>
        <w:pStyle w:val="LLPykalanOtsikko"/>
      </w:pPr>
      <w:r>
        <w:t>T</w:t>
      </w:r>
      <w:r w:rsidR="000E7103">
        <w:t xml:space="preserve">akaisinperittävän määrän </w:t>
      </w:r>
      <w:r>
        <w:br/>
      </w:r>
      <w:r w:rsidR="000E7103">
        <w:t>kohtuullistaminen</w:t>
      </w:r>
    </w:p>
    <w:p w:rsidR="000E7103" w:rsidRDefault="000E7103" w:rsidP="0019008E">
      <w:pPr>
        <w:pStyle w:val="LLKappalejako"/>
      </w:pPr>
      <w:r>
        <w:t>Tuen myöntänyt viranomainen voi jättää osan virheellisesti tai perusteetta maksetusta tuesta tai sille suoritettavan koron kokonaan tai osittain perimättä, jos täysimääräinen p</w:t>
      </w:r>
      <w:r>
        <w:t>e</w:t>
      </w:r>
      <w:r>
        <w:t>riminen olisi tuen saajan olosuhteet tai to</w:t>
      </w:r>
      <w:r>
        <w:t>i</w:t>
      </w:r>
      <w:r>
        <w:t>minta huomioon ottaen olisi kokonaisuutena tarkastellen kohtuutonta. Takaisinperintä on kuitenkin suoritettava täysimääräisenä, jos Euroopan unionin lainsäädäntö sitä edelly</w:t>
      </w:r>
      <w:r>
        <w:t>t</w:t>
      </w:r>
      <w:r>
        <w:t xml:space="preserve">tää. </w:t>
      </w:r>
    </w:p>
    <w:p w:rsidR="00040DA4" w:rsidRDefault="00040DA4" w:rsidP="000E7103">
      <w:pPr>
        <w:pStyle w:val="LLNormaali"/>
      </w:pPr>
    </w:p>
    <w:p w:rsidR="000E7103" w:rsidRDefault="004A1A82" w:rsidP="000E7103">
      <w:pPr>
        <w:pStyle w:val="LLPykala"/>
      </w:pPr>
      <w:r>
        <w:t>3</w:t>
      </w:r>
      <w:r w:rsidR="00040DA4">
        <w:t>9</w:t>
      </w:r>
      <w:r w:rsidR="000E7103">
        <w:t xml:space="preserve"> §  </w:t>
      </w:r>
    </w:p>
    <w:p w:rsidR="000E7103" w:rsidRDefault="000E7103" w:rsidP="000E7103">
      <w:pPr>
        <w:pStyle w:val="LLPykalanOtsikko"/>
      </w:pPr>
      <w:r>
        <w:t>Tarkastusoikeus</w:t>
      </w:r>
    </w:p>
    <w:p w:rsidR="000E7103" w:rsidRDefault="000E7103" w:rsidP="00551052">
      <w:pPr>
        <w:pStyle w:val="LLKappalejako"/>
      </w:pPr>
      <w:r>
        <w:t>Työ- ja elinkeinoministeriöllä on oikeus tarkastaa tässä laissa tarkoitettujen ohjelmien toteuttamista, tukien myöntämistä, maks</w:t>
      </w:r>
      <w:r>
        <w:t>a</w:t>
      </w:r>
      <w:r>
        <w:t>mista, käyttöä ja valvontaa. Jos tukea on sii</w:t>
      </w:r>
      <w:r>
        <w:t>r</w:t>
      </w:r>
      <w:r>
        <w:t>retty muulle taholle, kohdistuu edellä maini</w:t>
      </w:r>
      <w:r>
        <w:t>t</w:t>
      </w:r>
      <w:r>
        <w:t>tu tarkastusoikeus myös siirron saajan to</w:t>
      </w:r>
      <w:r>
        <w:t>i</w:t>
      </w:r>
      <w:r>
        <w:t>mintaan.</w:t>
      </w:r>
    </w:p>
    <w:p w:rsidR="000E7103" w:rsidRDefault="000E7103" w:rsidP="00551052">
      <w:pPr>
        <w:pStyle w:val="LLKappalejako"/>
      </w:pPr>
      <w:r>
        <w:t>(Alueellisen yhteistyön ohjelmissa työ- ja elinkeinoministeriö voi suorittaa valtion va</w:t>
      </w:r>
      <w:r>
        <w:t>s</w:t>
      </w:r>
      <w:r>
        <w:t>tinrahoituksesta vastaaviin viranomaisiin, t</w:t>
      </w:r>
      <w:r>
        <w:t>u</w:t>
      </w:r>
      <w:r>
        <w:t>en saajiin, hallinto- ja todentamisviranoma</w:t>
      </w:r>
      <w:r>
        <w:t>i</w:t>
      </w:r>
      <w:r w:rsidR="008B492E">
        <w:t>siin kohdistuvia tarkastuksia.</w:t>
      </w:r>
      <w:r>
        <w:t>)</w:t>
      </w:r>
    </w:p>
    <w:p w:rsidR="000E7103" w:rsidRDefault="000E7103" w:rsidP="00551052">
      <w:pPr>
        <w:pStyle w:val="LLKappalejako"/>
      </w:pPr>
      <w:r>
        <w:t>Edellä 1 momentissa mainitut viranomaiset voivat päätöksellään valtuuttaa toisen vira</w:t>
      </w:r>
      <w:r>
        <w:t>n</w:t>
      </w:r>
      <w:r>
        <w:t>omaisen tai riippumattoman tilintarkastajan suorittamaan tarkastus. Tilintarkastajan tulee olla julkishallinnon ja -talouden tilintarka</w:t>
      </w:r>
      <w:r>
        <w:t>s</w:t>
      </w:r>
      <w:r>
        <w:t>tuslautakunnan hyväksymä tilintarkastaja (JHTT-tilintarkastaja) tai tilintarkastusyhte</w:t>
      </w:r>
      <w:r>
        <w:t>i</w:t>
      </w:r>
      <w:r>
        <w:t>sö (JHTT-yhteisö). Keskuskauppakamarin hyväksymä tilintarkastaja</w:t>
      </w:r>
      <w:r w:rsidR="00040DA4">
        <w:t>.</w:t>
      </w:r>
    </w:p>
    <w:p w:rsidR="007D3776" w:rsidRDefault="007D3776" w:rsidP="004A1A82">
      <w:pPr>
        <w:pStyle w:val="LLPykala"/>
      </w:pPr>
    </w:p>
    <w:p w:rsidR="000E7103" w:rsidRDefault="007D3776" w:rsidP="004A1A82">
      <w:pPr>
        <w:pStyle w:val="LLPykala"/>
      </w:pPr>
      <w:r>
        <w:br w:type="column"/>
      </w:r>
      <w:r w:rsidR="00040DA4">
        <w:lastRenderedPageBreak/>
        <w:t>40</w:t>
      </w:r>
      <w:r w:rsidR="004A1A82">
        <w:t xml:space="preserve"> </w:t>
      </w:r>
      <w:r w:rsidR="000E7103">
        <w:t>§</w:t>
      </w:r>
    </w:p>
    <w:p w:rsidR="000E7103" w:rsidRPr="00F628E2" w:rsidRDefault="000E7103" w:rsidP="004A1A82">
      <w:pPr>
        <w:pStyle w:val="LLPykalanOtsikko"/>
      </w:pPr>
      <w:r w:rsidRPr="00F628E2">
        <w:t>Muutoksenhaku</w:t>
      </w:r>
    </w:p>
    <w:p w:rsidR="000E7103" w:rsidRDefault="000E7103" w:rsidP="00551052">
      <w:pPr>
        <w:pStyle w:val="LLKappalejako"/>
      </w:pPr>
      <w:r>
        <w:t>Maakunnan liiton päätökseen haetaan mu</w:t>
      </w:r>
      <w:r>
        <w:t>u</w:t>
      </w:r>
      <w:r>
        <w:t>tosta siten kuin kuntalaissa(365/1995) o</w:t>
      </w:r>
      <w:r>
        <w:t>i</w:t>
      </w:r>
      <w:r>
        <w:t>kaisuvaatimuksen tekemisestä ja kunnallisv</w:t>
      </w:r>
      <w:r>
        <w:t>a</w:t>
      </w:r>
      <w:r>
        <w:t xml:space="preserve">lituksesta säädetään. </w:t>
      </w:r>
    </w:p>
    <w:p w:rsidR="000E7103" w:rsidRDefault="000E7103" w:rsidP="00551052">
      <w:pPr>
        <w:pStyle w:val="LLKappalejako"/>
      </w:pPr>
      <w:r>
        <w:t>Työ- ja elinkeinoministeriön ja elinkeino-, liikenne- ja ympäristökeskuksen tekemään päätökseen ei saa hakea muutosta valittama</w:t>
      </w:r>
      <w:r>
        <w:t>l</w:t>
      </w:r>
      <w:r>
        <w:t>la. Päätökseen saa siihen tyytymätön asia</w:t>
      </w:r>
      <w:r>
        <w:t>n</w:t>
      </w:r>
      <w:r>
        <w:t>osainen hakea oikaisua 30 päivän kuluessa tiedoksisaannista. Oikaisuvaatimus tehdään päätöksen tehneelle viranomaiselle. O</w:t>
      </w:r>
      <w:r>
        <w:t>i</w:t>
      </w:r>
      <w:r>
        <w:t>kaisuvaatimuksesta annettuun päätökseen haetaan muutosta valittamalla hallinto-oikeuteen siten kuin hallintokäyttölaissa (586/1996) säädetään.</w:t>
      </w:r>
    </w:p>
    <w:p w:rsidR="000E7103" w:rsidRDefault="000E7103" w:rsidP="00551052">
      <w:pPr>
        <w:pStyle w:val="LLKappalejako"/>
      </w:pPr>
    </w:p>
    <w:p w:rsidR="000E7103" w:rsidRDefault="000E7103" w:rsidP="00551052">
      <w:pPr>
        <w:pStyle w:val="LLKappalejako"/>
      </w:pPr>
    </w:p>
    <w:p w:rsidR="000E7103" w:rsidRDefault="000E7103" w:rsidP="00551052">
      <w:pPr>
        <w:pStyle w:val="LLKappalejako"/>
      </w:pPr>
    </w:p>
    <w:p w:rsidR="000E7103" w:rsidRDefault="000E7103" w:rsidP="00551052">
      <w:pPr>
        <w:pStyle w:val="LLKappalejako"/>
      </w:pPr>
    </w:p>
    <w:p w:rsidR="00E95E2E" w:rsidRDefault="00E95E2E" w:rsidP="00E97615">
      <w:pPr>
        <w:pStyle w:val="LLNormaali"/>
      </w:pPr>
    </w:p>
    <w:sectPr w:rsidR="00E95E2E" w:rsidSect="000E7103">
      <w:headerReference w:type="default" r:id="rId9"/>
      <w:headerReference w:type="first" r:id="rId10"/>
      <w:type w:val="continuous"/>
      <w:pgSz w:w="11906" w:h="16838" w:code="9"/>
      <w:pgMar w:top="1701" w:right="1780" w:bottom="2778" w:left="1780" w:header="1701" w:footer="2495" w:gutter="0"/>
      <w:cols w:num="2" w:space="29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4E" w:rsidRDefault="0083544E">
      <w:r>
        <w:separator/>
      </w:r>
    </w:p>
  </w:endnote>
  <w:endnote w:type="continuationSeparator" w:id="0">
    <w:p w:rsidR="0083544E" w:rsidRDefault="00835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4E" w:rsidRDefault="0083544E">
      <w:r>
        <w:separator/>
      </w:r>
    </w:p>
  </w:footnote>
  <w:footnote w:type="continuationSeparator" w:id="0">
    <w:p w:rsidR="0083544E" w:rsidRDefault="00835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44E" w:rsidRPr="00FA300C" w:rsidRDefault="000A4731" w:rsidP="00C95716">
    <w:pPr>
      <w:pStyle w:val="Header"/>
      <w:framePr w:wrap="around" w:vAnchor="text" w:hAnchor="margin" w:xAlign="outside" w:y="1"/>
      <w:rPr>
        <w:rStyle w:val="PageNumber"/>
      </w:rPr>
    </w:pPr>
    <w:r w:rsidRPr="00FA300C">
      <w:rPr>
        <w:rStyle w:val="PageNumber"/>
      </w:rPr>
      <w:fldChar w:fldCharType="begin"/>
    </w:r>
    <w:r w:rsidR="0083544E" w:rsidRPr="00FA300C">
      <w:rPr>
        <w:rStyle w:val="PageNumber"/>
      </w:rPr>
      <w:instrText xml:space="preserve">PAGE  </w:instrText>
    </w:r>
    <w:r w:rsidRPr="00FA300C">
      <w:rPr>
        <w:rStyle w:val="PageNumber"/>
      </w:rPr>
      <w:fldChar w:fldCharType="separate"/>
    </w:r>
    <w:r w:rsidR="0083544E">
      <w:rPr>
        <w:rStyle w:val="PageNumber"/>
        <w:noProof/>
      </w:rPr>
      <w:t>10</w:t>
    </w:r>
    <w:r w:rsidRPr="00FA300C">
      <w:rPr>
        <w:rStyle w:val="PageNumber"/>
      </w:rPr>
      <w:fldChar w:fldCharType="end"/>
    </w:r>
  </w:p>
  <w:tbl>
    <w:tblPr>
      <w:tblW w:w="0" w:type="auto"/>
      <w:tblLayout w:type="fixed"/>
      <w:tblCellMar>
        <w:left w:w="170" w:type="dxa"/>
        <w:right w:w="170" w:type="dxa"/>
      </w:tblCellMar>
      <w:tblLook w:val="01E0"/>
    </w:tblPr>
    <w:tblGrid>
      <w:gridCol w:w="2140"/>
      <w:gridCol w:w="2141"/>
      <w:gridCol w:w="2140"/>
      <w:gridCol w:w="2141"/>
    </w:tblGrid>
    <w:tr w:rsidR="0083544E" w:rsidTr="00C95716">
      <w:tc>
        <w:tcPr>
          <w:tcW w:w="2140" w:type="dxa"/>
        </w:tcPr>
        <w:p w:rsidR="0083544E" w:rsidRDefault="0083544E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83544E" w:rsidRDefault="0083544E" w:rsidP="00C95716">
          <w:pPr>
            <w:pStyle w:val="LLNormaali"/>
            <w:jc w:val="center"/>
            <w:rPr>
              <w:rStyle w:val="LLLihavointi"/>
            </w:rPr>
          </w:pPr>
        </w:p>
      </w:tc>
      <w:tc>
        <w:tcPr>
          <w:tcW w:w="2141" w:type="dxa"/>
        </w:tcPr>
        <w:p w:rsidR="0083544E" w:rsidRDefault="0083544E" w:rsidP="00C95716">
          <w:pPr>
            <w:pStyle w:val="LLNormaali"/>
            <w:rPr>
              <w:lang w:val="en-US"/>
            </w:rPr>
          </w:pPr>
        </w:p>
      </w:tc>
    </w:tr>
    <w:tr w:rsidR="0083544E" w:rsidTr="00C95716">
      <w:tc>
        <w:tcPr>
          <w:tcW w:w="4281" w:type="dxa"/>
          <w:gridSpan w:val="2"/>
        </w:tcPr>
        <w:p w:rsidR="0083544E" w:rsidRPr="00AC3BA6" w:rsidRDefault="0083544E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83544E" w:rsidRPr="00AC3BA6" w:rsidRDefault="0083544E" w:rsidP="00C95716">
          <w:pPr>
            <w:pStyle w:val="LLNormaali"/>
            <w:rPr>
              <w:i/>
            </w:rPr>
          </w:pPr>
        </w:p>
      </w:tc>
    </w:tr>
  </w:tbl>
  <w:p w:rsidR="0083544E" w:rsidRDefault="0083544E" w:rsidP="00007EA2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70" w:type="dxa"/>
        <w:right w:w="170" w:type="dxa"/>
      </w:tblCellMar>
      <w:tblLook w:val="01E0"/>
    </w:tblPr>
    <w:tblGrid>
      <w:gridCol w:w="2140"/>
      <w:gridCol w:w="2141"/>
      <w:gridCol w:w="2140"/>
      <w:gridCol w:w="2141"/>
    </w:tblGrid>
    <w:tr w:rsidR="0083544E" w:rsidTr="00F674CC">
      <w:tc>
        <w:tcPr>
          <w:tcW w:w="2140" w:type="dxa"/>
        </w:tcPr>
        <w:p w:rsidR="0083544E" w:rsidRDefault="0083544E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83544E" w:rsidRDefault="0083544E" w:rsidP="00F674CC">
          <w:pPr>
            <w:pStyle w:val="LLNormaali"/>
            <w:jc w:val="center"/>
            <w:rPr>
              <w:rStyle w:val="LLLihavointi"/>
            </w:rPr>
          </w:pPr>
        </w:p>
      </w:tc>
      <w:tc>
        <w:tcPr>
          <w:tcW w:w="2141" w:type="dxa"/>
        </w:tcPr>
        <w:p w:rsidR="0083544E" w:rsidRDefault="0083544E" w:rsidP="00F674CC">
          <w:pPr>
            <w:pStyle w:val="LLNormaali"/>
            <w:rPr>
              <w:lang w:val="en-US"/>
            </w:rPr>
          </w:pPr>
        </w:p>
      </w:tc>
    </w:tr>
    <w:tr w:rsidR="0083544E" w:rsidTr="00F674CC">
      <w:tc>
        <w:tcPr>
          <w:tcW w:w="4281" w:type="dxa"/>
          <w:gridSpan w:val="2"/>
        </w:tcPr>
        <w:p w:rsidR="0083544E" w:rsidRPr="00AC3BA6" w:rsidRDefault="0083544E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83544E" w:rsidRDefault="0083544E" w:rsidP="000E7103">
          <w:pPr>
            <w:pStyle w:val="LLNormaali"/>
            <w:jc w:val="right"/>
            <w:rPr>
              <w:i/>
            </w:rPr>
          </w:pPr>
          <w:r>
            <w:rPr>
              <w:i/>
            </w:rPr>
            <w:t>Luonnos 5/2013/TM</w:t>
          </w:r>
        </w:p>
        <w:p w:rsidR="0083544E" w:rsidRPr="00AC3BA6" w:rsidRDefault="0083544E" w:rsidP="0083544E">
          <w:pPr>
            <w:pStyle w:val="LLNormaali"/>
            <w:jc w:val="right"/>
            <w:rPr>
              <w:i/>
            </w:rPr>
          </w:pPr>
          <w:r>
            <w:rPr>
              <w:i/>
            </w:rPr>
            <w:t>12.8.2013</w:t>
          </w:r>
        </w:p>
      </w:tc>
    </w:tr>
  </w:tbl>
  <w:p w:rsidR="0083544E" w:rsidRDefault="0083544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44E" w:rsidRPr="00FA300C" w:rsidRDefault="000A4731" w:rsidP="00C95716">
    <w:pPr>
      <w:pStyle w:val="Header"/>
      <w:framePr w:wrap="around" w:vAnchor="text" w:hAnchor="margin" w:xAlign="outside" w:y="1"/>
      <w:rPr>
        <w:rStyle w:val="PageNumber"/>
      </w:rPr>
    </w:pPr>
    <w:r w:rsidRPr="00FA300C">
      <w:rPr>
        <w:rStyle w:val="PageNumber"/>
      </w:rPr>
      <w:fldChar w:fldCharType="begin"/>
    </w:r>
    <w:r w:rsidR="0083544E" w:rsidRPr="00FA300C">
      <w:rPr>
        <w:rStyle w:val="PageNumber"/>
      </w:rPr>
      <w:instrText xml:space="preserve">PAGE  </w:instrText>
    </w:r>
    <w:r w:rsidRPr="00FA300C">
      <w:rPr>
        <w:rStyle w:val="PageNumber"/>
      </w:rPr>
      <w:fldChar w:fldCharType="separate"/>
    </w:r>
    <w:r w:rsidR="00893E09">
      <w:rPr>
        <w:rStyle w:val="PageNumber"/>
        <w:noProof/>
      </w:rPr>
      <w:t>2</w:t>
    </w:r>
    <w:r w:rsidRPr="00FA300C">
      <w:rPr>
        <w:rStyle w:val="PageNumber"/>
      </w:rPr>
      <w:fldChar w:fldCharType="end"/>
    </w:r>
  </w:p>
  <w:tbl>
    <w:tblPr>
      <w:tblW w:w="0" w:type="auto"/>
      <w:tblLayout w:type="fixed"/>
      <w:tblCellMar>
        <w:left w:w="170" w:type="dxa"/>
        <w:right w:w="170" w:type="dxa"/>
      </w:tblCellMar>
      <w:tblLook w:val="01E0"/>
    </w:tblPr>
    <w:tblGrid>
      <w:gridCol w:w="2140"/>
      <w:gridCol w:w="2141"/>
      <w:gridCol w:w="2140"/>
      <w:gridCol w:w="2141"/>
    </w:tblGrid>
    <w:tr w:rsidR="0083544E" w:rsidTr="00C95716">
      <w:tc>
        <w:tcPr>
          <w:tcW w:w="2140" w:type="dxa"/>
        </w:tcPr>
        <w:p w:rsidR="0083544E" w:rsidRDefault="0083544E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83544E" w:rsidRDefault="0083544E" w:rsidP="00C95716">
          <w:pPr>
            <w:pStyle w:val="LLNormaali"/>
            <w:jc w:val="center"/>
            <w:rPr>
              <w:rStyle w:val="LLLihavointi"/>
            </w:rPr>
          </w:pPr>
        </w:p>
      </w:tc>
      <w:tc>
        <w:tcPr>
          <w:tcW w:w="2141" w:type="dxa"/>
        </w:tcPr>
        <w:p w:rsidR="0083544E" w:rsidRDefault="0083544E" w:rsidP="00C95716">
          <w:pPr>
            <w:pStyle w:val="LLNormaali"/>
            <w:rPr>
              <w:lang w:val="en-US"/>
            </w:rPr>
          </w:pPr>
        </w:p>
      </w:tc>
    </w:tr>
    <w:tr w:rsidR="0083544E" w:rsidTr="00C95716">
      <w:tc>
        <w:tcPr>
          <w:tcW w:w="4281" w:type="dxa"/>
          <w:gridSpan w:val="2"/>
        </w:tcPr>
        <w:p w:rsidR="0083544E" w:rsidRPr="00AC3BA6" w:rsidRDefault="0083544E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83544E" w:rsidRPr="00AC3BA6" w:rsidRDefault="0083544E" w:rsidP="00C95716">
          <w:pPr>
            <w:pStyle w:val="LLNormaali"/>
            <w:rPr>
              <w:i/>
            </w:rPr>
          </w:pPr>
        </w:p>
      </w:tc>
    </w:tr>
  </w:tbl>
  <w:p w:rsidR="0083544E" w:rsidRDefault="0083544E" w:rsidP="00007EA2">
    <w:pPr>
      <w:pStyle w:val="Header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70" w:type="dxa"/>
        <w:right w:w="170" w:type="dxa"/>
      </w:tblCellMar>
      <w:tblLook w:val="01E0"/>
    </w:tblPr>
    <w:tblGrid>
      <w:gridCol w:w="2140"/>
      <w:gridCol w:w="2141"/>
      <w:gridCol w:w="2140"/>
      <w:gridCol w:w="2141"/>
    </w:tblGrid>
    <w:tr w:rsidR="0083544E" w:rsidTr="00F674CC">
      <w:tc>
        <w:tcPr>
          <w:tcW w:w="2140" w:type="dxa"/>
        </w:tcPr>
        <w:p w:rsidR="0083544E" w:rsidRDefault="0083544E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83544E" w:rsidRDefault="0083544E" w:rsidP="00F674CC">
          <w:pPr>
            <w:pStyle w:val="LLNormaali"/>
            <w:jc w:val="center"/>
            <w:rPr>
              <w:rStyle w:val="LLLihavointi"/>
            </w:rPr>
          </w:pPr>
        </w:p>
      </w:tc>
      <w:tc>
        <w:tcPr>
          <w:tcW w:w="2141" w:type="dxa"/>
        </w:tcPr>
        <w:p w:rsidR="0083544E" w:rsidRDefault="0083544E" w:rsidP="00F674CC">
          <w:pPr>
            <w:pStyle w:val="LLNormaali"/>
            <w:rPr>
              <w:lang w:val="en-US"/>
            </w:rPr>
          </w:pPr>
        </w:p>
      </w:tc>
    </w:tr>
    <w:tr w:rsidR="0083544E" w:rsidTr="00F674CC">
      <w:tc>
        <w:tcPr>
          <w:tcW w:w="4281" w:type="dxa"/>
          <w:gridSpan w:val="2"/>
        </w:tcPr>
        <w:p w:rsidR="0083544E" w:rsidRPr="00AC3BA6" w:rsidRDefault="0083544E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83544E" w:rsidRPr="00AC3BA6" w:rsidRDefault="0083544E" w:rsidP="00F674CC">
          <w:pPr>
            <w:pStyle w:val="LLNormaali"/>
            <w:rPr>
              <w:i/>
            </w:rPr>
          </w:pPr>
        </w:p>
      </w:tc>
    </w:tr>
  </w:tbl>
  <w:p w:rsidR="0083544E" w:rsidRDefault="008354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30A"/>
    <w:multiLevelType w:val="hybridMultilevel"/>
    <w:tmpl w:val="DAD6DF64"/>
    <w:lvl w:ilvl="0" w:tplc="813EC6C4">
      <w:numFmt w:val="bullet"/>
      <w:lvlText w:val=""/>
      <w:lvlJc w:val="left"/>
      <w:pPr>
        <w:ind w:left="53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31D02534"/>
    <w:multiLevelType w:val="hybridMultilevel"/>
    <w:tmpl w:val="D39213F8"/>
    <w:lvl w:ilvl="0" w:tplc="C634754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27B54"/>
    <w:multiLevelType w:val="hybridMultilevel"/>
    <w:tmpl w:val="0E8EB4EC"/>
    <w:lvl w:ilvl="0" w:tplc="040B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YLP3OtsikkotasoNumeroituKursivoitu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">
    <w:nsid w:val="43EF6C7C"/>
    <w:multiLevelType w:val="hybridMultilevel"/>
    <w:tmpl w:val="33ACDB82"/>
    <w:lvl w:ilvl="0" w:tplc="1C58A9B6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>
    <w:nsid w:val="4C191CBA"/>
    <w:multiLevelType w:val="hybridMultilevel"/>
    <w:tmpl w:val="FABA7DF6"/>
    <w:lvl w:ilvl="0" w:tplc="F91AEB2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7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>
    <w:nsid w:val="764330DB"/>
    <w:multiLevelType w:val="hybridMultilevel"/>
    <w:tmpl w:val="C2BA0E30"/>
    <w:lvl w:ilvl="0" w:tplc="2640C868">
      <w:start w:val="20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numeroitukursivoitu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AA0"/>
    <w:rsid w:val="00000B13"/>
    <w:rsid w:val="00000D79"/>
    <w:rsid w:val="00001C65"/>
    <w:rsid w:val="000026A6"/>
    <w:rsid w:val="00005736"/>
    <w:rsid w:val="00007C03"/>
    <w:rsid w:val="00007EA2"/>
    <w:rsid w:val="000136D6"/>
    <w:rsid w:val="0001433B"/>
    <w:rsid w:val="0001582F"/>
    <w:rsid w:val="00015D45"/>
    <w:rsid w:val="000166D0"/>
    <w:rsid w:val="00017270"/>
    <w:rsid w:val="000202BC"/>
    <w:rsid w:val="000208A6"/>
    <w:rsid w:val="0002194F"/>
    <w:rsid w:val="00021F98"/>
    <w:rsid w:val="00023201"/>
    <w:rsid w:val="00024B6D"/>
    <w:rsid w:val="00030044"/>
    <w:rsid w:val="000314BE"/>
    <w:rsid w:val="0003265F"/>
    <w:rsid w:val="0003393F"/>
    <w:rsid w:val="00034B95"/>
    <w:rsid w:val="0003652F"/>
    <w:rsid w:val="00036D51"/>
    <w:rsid w:val="000370C8"/>
    <w:rsid w:val="00040D23"/>
    <w:rsid w:val="00040DA4"/>
    <w:rsid w:val="00043723"/>
    <w:rsid w:val="00047B66"/>
    <w:rsid w:val="00050C95"/>
    <w:rsid w:val="00052549"/>
    <w:rsid w:val="00052E56"/>
    <w:rsid w:val="000543D1"/>
    <w:rsid w:val="000608D6"/>
    <w:rsid w:val="00061325"/>
    <w:rsid w:val="000614BC"/>
    <w:rsid w:val="00061565"/>
    <w:rsid w:val="00061D69"/>
    <w:rsid w:val="00061FE7"/>
    <w:rsid w:val="00062A38"/>
    <w:rsid w:val="00070B45"/>
    <w:rsid w:val="00071F0C"/>
    <w:rsid w:val="00075ADB"/>
    <w:rsid w:val="000769BB"/>
    <w:rsid w:val="00077867"/>
    <w:rsid w:val="0008024F"/>
    <w:rsid w:val="00080580"/>
    <w:rsid w:val="00080C9A"/>
    <w:rsid w:val="000810BC"/>
    <w:rsid w:val="000811EC"/>
    <w:rsid w:val="00083E71"/>
    <w:rsid w:val="00084034"/>
    <w:rsid w:val="00086D51"/>
    <w:rsid w:val="00086E44"/>
    <w:rsid w:val="00090682"/>
    <w:rsid w:val="0009275E"/>
    <w:rsid w:val="0009280B"/>
    <w:rsid w:val="00094938"/>
    <w:rsid w:val="000968AF"/>
    <w:rsid w:val="00097836"/>
    <w:rsid w:val="000A11C9"/>
    <w:rsid w:val="000A23C8"/>
    <w:rsid w:val="000A2C2D"/>
    <w:rsid w:val="000A4731"/>
    <w:rsid w:val="000A48BD"/>
    <w:rsid w:val="000A55E5"/>
    <w:rsid w:val="000A6C3E"/>
    <w:rsid w:val="000A7212"/>
    <w:rsid w:val="000A75CB"/>
    <w:rsid w:val="000B0F5F"/>
    <w:rsid w:val="000B2410"/>
    <w:rsid w:val="000B246F"/>
    <w:rsid w:val="000B43F5"/>
    <w:rsid w:val="000C13BA"/>
    <w:rsid w:val="000C15D4"/>
    <w:rsid w:val="000C1725"/>
    <w:rsid w:val="000C3A8E"/>
    <w:rsid w:val="000C4809"/>
    <w:rsid w:val="000D0AA3"/>
    <w:rsid w:val="000D1D74"/>
    <w:rsid w:val="000D3443"/>
    <w:rsid w:val="000D425F"/>
    <w:rsid w:val="000D5454"/>
    <w:rsid w:val="000D550A"/>
    <w:rsid w:val="000E0B7D"/>
    <w:rsid w:val="000E1BB8"/>
    <w:rsid w:val="000E446C"/>
    <w:rsid w:val="000E7103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6DC"/>
    <w:rsid w:val="00100EB7"/>
    <w:rsid w:val="00103ACA"/>
    <w:rsid w:val="00103C5F"/>
    <w:rsid w:val="001044A0"/>
    <w:rsid w:val="001063A9"/>
    <w:rsid w:val="00106FD6"/>
    <w:rsid w:val="00110A22"/>
    <w:rsid w:val="00113CCD"/>
    <w:rsid w:val="00113D42"/>
    <w:rsid w:val="00113FEF"/>
    <w:rsid w:val="0011693E"/>
    <w:rsid w:val="00120A6F"/>
    <w:rsid w:val="00121E3B"/>
    <w:rsid w:val="0012475C"/>
    <w:rsid w:val="00127D8D"/>
    <w:rsid w:val="001305A0"/>
    <w:rsid w:val="00131A52"/>
    <w:rsid w:val="00140475"/>
    <w:rsid w:val="001421FF"/>
    <w:rsid w:val="001534DC"/>
    <w:rsid w:val="001619B4"/>
    <w:rsid w:val="00161A08"/>
    <w:rsid w:val="001628A5"/>
    <w:rsid w:val="00162B7B"/>
    <w:rsid w:val="00167060"/>
    <w:rsid w:val="00167798"/>
    <w:rsid w:val="00170B5F"/>
    <w:rsid w:val="00171AEB"/>
    <w:rsid w:val="00172881"/>
    <w:rsid w:val="00172F9D"/>
    <w:rsid w:val="001737ED"/>
    <w:rsid w:val="00175AD6"/>
    <w:rsid w:val="00177976"/>
    <w:rsid w:val="001830D2"/>
    <w:rsid w:val="0018528A"/>
    <w:rsid w:val="0019008E"/>
    <w:rsid w:val="0019152A"/>
    <w:rsid w:val="0019244A"/>
    <w:rsid w:val="001942C3"/>
    <w:rsid w:val="00197F54"/>
    <w:rsid w:val="001A0813"/>
    <w:rsid w:val="001A119D"/>
    <w:rsid w:val="001A15F0"/>
    <w:rsid w:val="001A20EA"/>
    <w:rsid w:val="001A2377"/>
    <w:rsid w:val="001A2585"/>
    <w:rsid w:val="001A5FE9"/>
    <w:rsid w:val="001A70EA"/>
    <w:rsid w:val="001B0461"/>
    <w:rsid w:val="001B0E89"/>
    <w:rsid w:val="001B1D4B"/>
    <w:rsid w:val="001B3072"/>
    <w:rsid w:val="001B342E"/>
    <w:rsid w:val="001B3C37"/>
    <w:rsid w:val="001B4438"/>
    <w:rsid w:val="001B5202"/>
    <w:rsid w:val="001B537E"/>
    <w:rsid w:val="001B5E85"/>
    <w:rsid w:val="001B6BBA"/>
    <w:rsid w:val="001C2301"/>
    <w:rsid w:val="001C35EE"/>
    <w:rsid w:val="001C428A"/>
    <w:rsid w:val="001C5331"/>
    <w:rsid w:val="001C6E7C"/>
    <w:rsid w:val="001D3AF6"/>
    <w:rsid w:val="001D74D6"/>
    <w:rsid w:val="001D7C93"/>
    <w:rsid w:val="001E07D9"/>
    <w:rsid w:val="001E0895"/>
    <w:rsid w:val="001E19C3"/>
    <w:rsid w:val="001E27DB"/>
    <w:rsid w:val="001E2815"/>
    <w:rsid w:val="001E3303"/>
    <w:rsid w:val="001E5690"/>
    <w:rsid w:val="001E6CCB"/>
    <w:rsid w:val="001F0934"/>
    <w:rsid w:val="001F2170"/>
    <w:rsid w:val="001F6E1A"/>
    <w:rsid w:val="001F7A9D"/>
    <w:rsid w:val="002013EA"/>
    <w:rsid w:val="00203617"/>
    <w:rsid w:val="002042DB"/>
    <w:rsid w:val="00205F1C"/>
    <w:rsid w:val="002070FC"/>
    <w:rsid w:val="00210CC3"/>
    <w:rsid w:val="002133C2"/>
    <w:rsid w:val="00214F6B"/>
    <w:rsid w:val="00215473"/>
    <w:rsid w:val="00216F59"/>
    <w:rsid w:val="0021781C"/>
    <w:rsid w:val="00220C7D"/>
    <w:rsid w:val="002233F1"/>
    <w:rsid w:val="00223FC3"/>
    <w:rsid w:val="002305CB"/>
    <w:rsid w:val="00231631"/>
    <w:rsid w:val="00232CF3"/>
    <w:rsid w:val="00233151"/>
    <w:rsid w:val="00236F17"/>
    <w:rsid w:val="00241124"/>
    <w:rsid w:val="00241EBC"/>
    <w:rsid w:val="00243A86"/>
    <w:rsid w:val="002446DA"/>
    <w:rsid w:val="00244B73"/>
    <w:rsid w:val="00245257"/>
    <w:rsid w:val="00245804"/>
    <w:rsid w:val="0024634E"/>
    <w:rsid w:val="002478DC"/>
    <w:rsid w:val="00247B38"/>
    <w:rsid w:val="00247D0A"/>
    <w:rsid w:val="00247FEB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3A2"/>
    <w:rsid w:val="00254B1E"/>
    <w:rsid w:val="00255C8C"/>
    <w:rsid w:val="002568F3"/>
    <w:rsid w:val="002600EF"/>
    <w:rsid w:val="00260ED8"/>
    <w:rsid w:val="00263506"/>
    <w:rsid w:val="002637F9"/>
    <w:rsid w:val="002640C3"/>
    <w:rsid w:val="00264939"/>
    <w:rsid w:val="00267025"/>
    <w:rsid w:val="002679D6"/>
    <w:rsid w:val="00271A9B"/>
    <w:rsid w:val="00273F65"/>
    <w:rsid w:val="002767A8"/>
    <w:rsid w:val="0027698E"/>
    <w:rsid w:val="00276C0A"/>
    <w:rsid w:val="00292DB8"/>
    <w:rsid w:val="00293DCE"/>
    <w:rsid w:val="00295268"/>
    <w:rsid w:val="002953B9"/>
    <w:rsid w:val="002A0577"/>
    <w:rsid w:val="002A1450"/>
    <w:rsid w:val="002A2066"/>
    <w:rsid w:val="002A4575"/>
    <w:rsid w:val="002A53A2"/>
    <w:rsid w:val="002A5827"/>
    <w:rsid w:val="002A630E"/>
    <w:rsid w:val="002B3891"/>
    <w:rsid w:val="002B4A7F"/>
    <w:rsid w:val="002B712B"/>
    <w:rsid w:val="002C19FF"/>
    <w:rsid w:val="002C25AD"/>
    <w:rsid w:val="002C53E2"/>
    <w:rsid w:val="002C694B"/>
    <w:rsid w:val="002D158A"/>
    <w:rsid w:val="002D2DFF"/>
    <w:rsid w:val="002E0619"/>
    <w:rsid w:val="002E0770"/>
    <w:rsid w:val="002E0859"/>
    <w:rsid w:val="002E136D"/>
    <w:rsid w:val="002E1C57"/>
    <w:rsid w:val="002E38D4"/>
    <w:rsid w:val="002E58B2"/>
    <w:rsid w:val="002E73F2"/>
    <w:rsid w:val="002F036A"/>
    <w:rsid w:val="002F0AE6"/>
    <w:rsid w:val="002F0DA6"/>
    <w:rsid w:val="002F3ECD"/>
    <w:rsid w:val="002F486D"/>
    <w:rsid w:val="002F690F"/>
    <w:rsid w:val="0030010F"/>
    <w:rsid w:val="00302A04"/>
    <w:rsid w:val="00303A94"/>
    <w:rsid w:val="0030433D"/>
    <w:rsid w:val="003044DE"/>
    <w:rsid w:val="003048FE"/>
    <w:rsid w:val="00304948"/>
    <w:rsid w:val="003060C5"/>
    <w:rsid w:val="00306E4C"/>
    <w:rsid w:val="00312ED2"/>
    <w:rsid w:val="00313379"/>
    <w:rsid w:val="0031475A"/>
    <w:rsid w:val="00314807"/>
    <w:rsid w:val="00315799"/>
    <w:rsid w:val="00317836"/>
    <w:rsid w:val="003206A2"/>
    <w:rsid w:val="003211DC"/>
    <w:rsid w:val="0032557F"/>
    <w:rsid w:val="00326029"/>
    <w:rsid w:val="00327C20"/>
    <w:rsid w:val="0033013E"/>
    <w:rsid w:val="00331079"/>
    <w:rsid w:val="00332AFA"/>
    <w:rsid w:val="0033438A"/>
    <w:rsid w:val="00334D23"/>
    <w:rsid w:val="003364CC"/>
    <w:rsid w:val="00336539"/>
    <w:rsid w:val="00337046"/>
    <w:rsid w:val="00337B35"/>
    <w:rsid w:val="00340C13"/>
    <w:rsid w:val="003411D8"/>
    <w:rsid w:val="00341EC7"/>
    <w:rsid w:val="00342547"/>
    <w:rsid w:val="003433C2"/>
    <w:rsid w:val="0035308D"/>
    <w:rsid w:val="00353702"/>
    <w:rsid w:val="00355C65"/>
    <w:rsid w:val="003569FE"/>
    <w:rsid w:val="00360341"/>
    <w:rsid w:val="00360E69"/>
    <w:rsid w:val="00362079"/>
    <w:rsid w:val="0036367F"/>
    <w:rsid w:val="00373F61"/>
    <w:rsid w:val="003741DD"/>
    <w:rsid w:val="0037489B"/>
    <w:rsid w:val="0037538C"/>
    <w:rsid w:val="0037558E"/>
    <w:rsid w:val="003801DE"/>
    <w:rsid w:val="0038158D"/>
    <w:rsid w:val="003856F7"/>
    <w:rsid w:val="00386C91"/>
    <w:rsid w:val="0039043F"/>
    <w:rsid w:val="00390BBF"/>
    <w:rsid w:val="00392B9C"/>
    <w:rsid w:val="00392BB4"/>
    <w:rsid w:val="00394176"/>
    <w:rsid w:val="003A2FDF"/>
    <w:rsid w:val="003A3DB2"/>
    <w:rsid w:val="003A58B2"/>
    <w:rsid w:val="003B0771"/>
    <w:rsid w:val="003B1CA9"/>
    <w:rsid w:val="003B1D71"/>
    <w:rsid w:val="003B2B16"/>
    <w:rsid w:val="003B2DC7"/>
    <w:rsid w:val="003B2F0E"/>
    <w:rsid w:val="003B63D8"/>
    <w:rsid w:val="003C2B7B"/>
    <w:rsid w:val="003C5201"/>
    <w:rsid w:val="003C5C12"/>
    <w:rsid w:val="003C65E6"/>
    <w:rsid w:val="003D0AC8"/>
    <w:rsid w:val="003D55A7"/>
    <w:rsid w:val="003D6403"/>
    <w:rsid w:val="003D7447"/>
    <w:rsid w:val="003E10C5"/>
    <w:rsid w:val="003E2774"/>
    <w:rsid w:val="003E3AA4"/>
    <w:rsid w:val="003E46C0"/>
    <w:rsid w:val="003E4F2F"/>
    <w:rsid w:val="003E7FA9"/>
    <w:rsid w:val="003F0137"/>
    <w:rsid w:val="003F4E7F"/>
    <w:rsid w:val="003F672A"/>
    <w:rsid w:val="003F7948"/>
    <w:rsid w:val="003F7A17"/>
    <w:rsid w:val="003F7EE2"/>
    <w:rsid w:val="00400C9A"/>
    <w:rsid w:val="0040234E"/>
    <w:rsid w:val="00402C45"/>
    <w:rsid w:val="0040537C"/>
    <w:rsid w:val="00406648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1CB2"/>
    <w:rsid w:val="004232D2"/>
    <w:rsid w:val="00424DB0"/>
    <w:rsid w:val="00424EDF"/>
    <w:rsid w:val="00425500"/>
    <w:rsid w:val="00427F43"/>
    <w:rsid w:val="004300A4"/>
    <w:rsid w:val="00431A47"/>
    <w:rsid w:val="004340A9"/>
    <w:rsid w:val="004348C9"/>
    <w:rsid w:val="004357BA"/>
    <w:rsid w:val="00436A88"/>
    <w:rsid w:val="00440551"/>
    <w:rsid w:val="00440C37"/>
    <w:rsid w:val="004417F1"/>
    <w:rsid w:val="0044376A"/>
    <w:rsid w:val="00443949"/>
    <w:rsid w:val="00445534"/>
    <w:rsid w:val="004465E7"/>
    <w:rsid w:val="0045072D"/>
    <w:rsid w:val="00451170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67FF3"/>
    <w:rsid w:val="0047100A"/>
    <w:rsid w:val="004732C1"/>
    <w:rsid w:val="004752C5"/>
    <w:rsid w:val="004753A3"/>
    <w:rsid w:val="004768CC"/>
    <w:rsid w:val="00482025"/>
    <w:rsid w:val="00485561"/>
    <w:rsid w:val="00485B55"/>
    <w:rsid w:val="00487A97"/>
    <w:rsid w:val="0049168D"/>
    <w:rsid w:val="00493235"/>
    <w:rsid w:val="004941E5"/>
    <w:rsid w:val="004967AF"/>
    <w:rsid w:val="004A0FBB"/>
    <w:rsid w:val="004A1A82"/>
    <w:rsid w:val="004A20F3"/>
    <w:rsid w:val="004A58F9"/>
    <w:rsid w:val="004A6E42"/>
    <w:rsid w:val="004B4B00"/>
    <w:rsid w:val="004B5A50"/>
    <w:rsid w:val="004B68A5"/>
    <w:rsid w:val="004B7136"/>
    <w:rsid w:val="004B741F"/>
    <w:rsid w:val="004C0F0E"/>
    <w:rsid w:val="004C2447"/>
    <w:rsid w:val="004C56B7"/>
    <w:rsid w:val="004C5949"/>
    <w:rsid w:val="004C6A2E"/>
    <w:rsid w:val="004C6D41"/>
    <w:rsid w:val="004D1C90"/>
    <w:rsid w:val="004D30BE"/>
    <w:rsid w:val="004D328B"/>
    <w:rsid w:val="004D35CD"/>
    <w:rsid w:val="004D3E0C"/>
    <w:rsid w:val="004D4146"/>
    <w:rsid w:val="004E0F73"/>
    <w:rsid w:val="004E1CCF"/>
    <w:rsid w:val="004E2153"/>
    <w:rsid w:val="004E232B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352A"/>
    <w:rsid w:val="005248DC"/>
    <w:rsid w:val="00524CDE"/>
    <w:rsid w:val="0052569B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3113"/>
    <w:rsid w:val="00546C4C"/>
    <w:rsid w:val="00551052"/>
    <w:rsid w:val="0055413D"/>
    <w:rsid w:val="00556BBA"/>
    <w:rsid w:val="005578EA"/>
    <w:rsid w:val="00562FF2"/>
    <w:rsid w:val="005642C4"/>
    <w:rsid w:val="00564DEC"/>
    <w:rsid w:val="005662AC"/>
    <w:rsid w:val="00573690"/>
    <w:rsid w:val="005747C4"/>
    <w:rsid w:val="005815CB"/>
    <w:rsid w:val="005853E6"/>
    <w:rsid w:val="00587CD7"/>
    <w:rsid w:val="0059124A"/>
    <w:rsid w:val="00591464"/>
    <w:rsid w:val="005A10EA"/>
    <w:rsid w:val="005A1605"/>
    <w:rsid w:val="005A1C33"/>
    <w:rsid w:val="005A38B8"/>
    <w:rsid w:val="005A3BE2"/>
    <w:rsid w:val="005A4C29"/>
    <w:rsid w:val="005A6734"/>
    <w:rsid w:val="005A7B14"/>
    <w:rsid w:val="005B0BF3"/>
    <w:rsid w:val="005B7A21"/>
    <w:rsid w:val="005C28BF"/>
    <w:rsid w:val="005C4FE0"/>
    <w:rsid w:val="005C688C"/>
    <w:rsid w:val="005C6E54"/>
    <w:rsid w:val="005C7E83"/>
    <w:rsid w:val="005D0466"/>
    <w:rsid w:val="005D047B"/>
    <w:rsid w:val="005D10D6"/>
    <w:rsid w:val="005D15B5"/>
    <w:rsid w:val="005D1D26"/>
    <w:rsid w:val="005D569A"/>
    <w:rsid w:val="005D5B30"/>
    <w:rsid w:val="005D752A"/>
    <w:rsid w:val="005E079F"/>
    <w:rsid w:val="005E0852"/>
    <w:rsid w:val="005E463D"/>
    <w:rsid w:val="005E4D0B"/>
    <w:rsid w:val="005F35B9"/>
    <w:rsid w:val="005F38B8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58E"/>
    <w:rsid w:val="00616838"/>
    <w:rsid w:val="00616D07"/>
    <w:rsid w:val="00616D6E"/>
    <w:rsid w:val="00617625"/>
    <w:rsid w:val="00617919"/>
    <w:rsid w:val="00617C85"/>
    <w:rsid w:val="006209C3"/>
    <w:rsid w:val="00620AC3"/>
    <w:rsid w:val="00620B67"/>
    <w:rsid w:val="0062144A"/>
    <w:rsid w:val="0062665A"/>
    <w:rsid w:val="0062698C"/>
    <w:rsid w:val="00630648"/>
    <w:rsid w:val="006309A0"/>
    <w:rsid w:val="00634CD1"/>
    <w:rsid w:val="006372F4"/>
    <w:rsid w:val="00637C8E"/>
    <w:rsid w:val="00640A11"/>
    <w:rsid w:val="006428BE"/>
    <w:rsid w:val="00650521"/>
    <w:rsid w:val="00651023"/>
    <w:rsid w:val="006524E7"/>
    <w:rsid w:val="00660696"/>
    <w:rsid w:val="00660FA6"/>
    <w:rsid w:val="00661C40"/>
    <w:rsid w:val="0066284C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949C9"/>
    <w:rsid w:val="00695838"/>
    <w:rsid w:val="00695D94"/>
    <w:rsid w:val="006960DA"/>
    <w:rsid w:val="006A0F0B"/>
    <w:rsid w:val="006A1E9E"/>
    <w:rsid w:val="006A21FC"/>
    <w:rsid w:val="006A2F36"/>
    <w:rsid w:val="006A30DE"/>
    <w:rsid w:val="006A54FC"/>
    <w:rsid w:val="006B0989"/>
    <w:rsid w:val="006B0E5E"/>
    <w:rsid w:val="006B2658"/>
    <w:rsid w:val="006B2F61"/>
    <w:rsid w:val="006B6985"/>
    <w:rsid w:val="006B7B0A"/>
    <w:rsid w:val="006C070F"/>
    <w:rsid w:val="006C170E"/>
    <w:rsid w:val="006C1AA0"/>
    <w:rsid w:val="006C38DC"/>
    <w:rsid w:val="006C45AA"/>
    <w:rsid w:val="006C4822"/>
    <w:rsid w:val="006D225C"/>
    <w:rsid w:val="006D4C55"/>
    <w:rsid w:val="006D642E"/>
    <w:rsid w:val="006E0203"/>
    <w:rsid w:val="006E0967"/>
    <w:rsid w:val="006E22BE"/>
    <w:rsid w:val="006E45DD"/>
    <w:rsid w:val="006E56A2"/>
    <w:rsid w:val="006E640F"/>
    <w:rsid w:val="006E7E9F"/>
    <w:rsid w:val="006F0B1A"/>
    <w:rsid w:val="006F1A2F"/>
    <w:rsid w:val="006F1A74"/>
    <w:rsid w:val="006F1CB4"/>
    <w:rsid w:val="006F20FD"/>
    <w:rsid w:val="006F3115"/>
    <w:rsid w:val="006F5F3F"/>
    <w:rsid w:val="00700617"/>
    <w:rsid w:val="00701097"/>
    <w:rsid w:val="00701EDC"/>
    <w:rsid w:val="00702977"/>
    <w:rsid w:val="00702F51"/>
    <w:rsid w:val="00703CD6"/>
    <w:rsid w:val="0070655B"/>
    <w:rsid w:val="00711F7C"/>
    <w:rsid w:val="00712590"/>
    <w:rsid w:val="00712A36"/>
    <w:rsid w:val="0071463C"/>
    <w:rsid w:val="00715039"/>
    <w:rsid w:val="007179BE"/>
    <w:rsid w:val="00717A35"/>
    <w:rsid w:val="00720B6F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424E2"/>
    <w:rsid w:val="00744006"/>
    <w:rsid w:val="007501D0"/>
    <w:rsid w:val="007508DA"/>
    <w:rsid w:val="00751369"/>
    <w:rsid w:val="00751EF6"/>
    <w:rsid w:val="007543E9"/>
    <w:rsid w:val="00755550"/>
    <w:rsid w:val="0076001A"/>
    <w:rsid w:val="00760A57"/>
    <w:rsid w:val="00760DA7"/>
    <w:rsid w:val="00762296"/>
    <w:rsid w:val="0076239B"/>
    <w:rsid w:val="00766185"/>
    <w:rsid w:val="00771167"/>
    <w:rsid w:val="007736DF"/>
    <w:rsid w:val="00774E8C"/>
    <w:rsid w:val="00775119"/>
    <w:rsid w:val="00775B66"/>
    <w:rsid w:val="0077641D"/>
    <w:rsid w:val="00780B91"/>
    <w:rsid w:val="00780BBD"/>
    <w:rsid w:val="007830D5"/>
    <w:rsid w:val="00785D7E"/>
    <w:rsid w:val="007914C8"/>
    <w:rsid w:val="00796058"/>
    <w:rsid w:val="007961ED"/>
    <w:rsid w:val="0079674C"/>
    <w:rsid w:val="007A1F5B"/>
    <w:rsid w:val="007A5C1E"/>
    <w:rsid w:val="007A5F41"/>
    <w:rsid w:val="007A669F"/>
    <w:rsid w:val="007B03C8"/>
    <w:rsid w:val="007B2660"/>
    <w:rsid w:val="007B29BB"/>
    <w:rsid w:val="007B2DFB"/>
    <w:rsid w:val="007B52B9"/>
    <w:rsid w:val="007B5D24"/>
    <w:rsid w:val="007B6463"/>
    <w:rsid w:val="007B6F82"/>
    <w:rsid w:val="007B78D1"/>
    <w:rsid w:val="007C05F6"/>
    <w:rsid w:val="007C1B99"/>
    <w:rsid w:val="007C2E8C"/>
    <w:rsid w:val="007C5DA4"/>
    <w:rsid w:val="007C7399"/>
    <w:rsid w:val="007D1B5D"/>
    <w:rsid w:val="007D277B"/>
    <w:rsid w:val="007D331F"/>
    <w:rsid w:val="007D3776"/>
    <w:rsid w:val="007D46F9"/>
    <w:rsid w:val="007D4C94"/>
    <w:rsid w:val="007D4E10"/>
    <w:rsid w:val="007D7028"/>
    <w:rsid w:val="007E2A49"/>
    <w:rsid w:val="007E2B56"/>
    <w:rsid w:val="007E2F44"/>
    <w:rsid w:val="007E3BCF"/>
    <w:rsid w:val="007E421A"/>
    <w:rsid w:val="007E4274"/>
    <w:rsid w:val="007E5567"/>
    <w:rsid w:val="007E6681"/>
    <w:rsid w:val="007E6A10"/>
    <w:rsid w:val="007F070D"/>
    <w:rsid w:val="007F17D0"/>
    <w:rsid w:val="007F197F"/>
    <w:rsid w:val="007F260B"/>
    <w:rsid w:val="007F46A7"/>
    <w:rsid w:val="007F6E4D"/>
    <w:rsid w:val="007F7382"/>
    <w:rsid w:val="00800ADC"/>
    <w:rsid w:val="00803E18"/>
    <w:rsid w:val="00807643"/>
    <w:rsid w:val="00811202"/>
    <w:rsid w:val="00811F4C"/>
    <w:rsid w:val="00814E3D"/>
    <w:rsid w:val="00815458"/>
    <w:rsid w:val="00815D87"/>
    <w:rsid w:val="0081630E"/>
    <w:rsid w:val="008208B7"/>
    <w:rsid w:val="00821567"/>
    <w:rsid w:val="0082304A"/>
    <w:rsid w:val="00826432"/>
    <w:rsid w:val="00831EC7"/>
    <w:rsid w:val="008335B6"/>
    <w:rsid w:val="0083544E"/>
    <w:rsid w:val="008357B3"/>
    <w:rsid w:val="00835B20"/>
    <w:rsid w:val="0084002E"/>
    <w:rsid w:val="00841169"/>
    <w:rsid w:val="0084150F"/>
    <w:rsid w:val="00842B89"/>
    <w:rsid w:val="008434DE"/>
    <w:rsid w:val="00844436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61733"/>
    <w:rsid w:val="00861A2E"/>
    <w:rsid w:val="00862CEB"/>
    <w:rsid w:val="00863AA4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87A85"/>
    <w:rsid w:val="008903A6"/>
    <w:rsid w:val="008906AD"/>
    <w:rsid w:val="008907B4"/>
    <w:rsid w:val="00890B76"/>
    <w:rsid w:val="00890C18"/>
    <w:rsid w:val="00892348"/>
    <w:rsid w:val="00893E09"/>
    <w:rsid w:val="00896F25"/>
    <w:rsid w:val="00896F9E"/>
    <w:rsid w:val="00897EA1"/>
    <w:rsid w:val="008A166B"/>
    <w:rsid w:val="008A4F41"/>
    <w:rsid w:val="008A5B08"/>
    <w:rsid w:val="008A6284"/>
    <w:rsid w:val="008A6434"/>
    <w:rsid w:val="008B10BB"/>
    <w:rsid w:val="008B1700"/>
    <w:rsid w:val="008B2208"/>
    <w:rsid w:val="008B26BA"/>
    <w:rsid w:val="008B26DF"/>
    <w:rsid w:val="008B492E"/>
    <w:rsid w:val="008B5067"/>
    <w:rsid w:val="008B63E9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712A"/>
    <w:rsid w:val="008D0FCE"/>
    <w:rsid w:val="008D1191"/>
    <w:rsid w:val="008D2404"/>
    <w:rsid w:val="008D4752"/>
    <w:rsid w:val="008D4A96"/>
    <w:rsid w:val="008D765A"/>
    <w:rsid w:val="008D775D"/>
    <w:rsid w:val="008D7BB5"/>
    <w:rsid w:val="008E15F4"/>
    <w:rsid w:val="008E336B"/>
    <w:rsid w:val="008E3437"/>
    <w:rsid w:val="008E3838"/>
    <w:rsid w:val="008E3D10"/>
    <w:rsid w:val="008F01C4"/>
    <w:rsid w:val="008F1F22"/>
    <w:rsid w:val="008F471B"/>
    <w:rsid w:val="008F6AC8"/>
    <w:rsid w:val="009033B5"/>
    <w:rsid w:val="00904A65"/>
    <w:rsid w:val="009066F7"/>
    <w:rsid w:val="00907CDB"/>
    <w:rsid w:val="0091070F"/>
    <w:rsid w:val="00911180"/>
    <w:rsid w:val="009126FE"/>
    <w:rsid w:val="00912A46"/>
    <w:rsid w:val="00915E94"/>
    <w:rsid w:val="009227B4"/>
    <w:rsid w:val="00922D26"/>
    <w:rsid w:val="009231B9"/>
    <w:rsid w:val="00925A7D"/>
    <w:rsid w:val="00925BA7"/>
    <w:rsid w:val="00927D77"/>
    <w:rsid w:val="009309AB"/>
    <w:rsid w:val="00930B9A"/>
    <w:rsid w:val="00931A81"/>
    <w:rsid w:val="0093232A"/>
    <w:rsid w:val="00934693"/>
    <w:rsid w:val="0093512B"/>
    <w:rsid w:val="00936812"/>
    <w:rsid w:val="0093694A"/>
    <w:rsid w:val="00936DF4"/>
    <w:rsid w:val="00936E0C"/>
    <w:rsid w:val="009370F1"/>
    <w:rsid w:val="00937EDD"/>
    <w:rsid w:val="009404EC"/>
    <w:rsid w:val="00941491"/>
    <w:rsid w:val="00941D51"/>
    <w:rsid w:val="00943D06"/>
    <w:rsid w:val="009440DD"/>
    <w:rsid w:val="00946CA5"/>
    <w:rsid w:val="00947D8C"/>
    <w:rsid w:val="009500E7"/>
    <w:rsid w:val="0095031F"/>
    <w:rsid w:val="00951B10"/>
    <w:rsid w:val="0095254D"/>
    <w:rsid w:val="00952A7C"/>
    <w:rsid w:val="00952BB2"/>
    <w:rsid w:val="00954A27"/>
    <w:rsid w:val="00955368"/>
    <w:rsid w:val="00956EB7"/>
    <w:rsid w:val="009577A3"/>
    <w:rsid w:val="00957B58"/>
    <w:rsid w:val="00960AD0"/>
    <w:rsid w:val="00964667"/>
    <w:rsid w:val="00965540"/>
    <w:rsid w:val="00975C8D"/>
    <w:rsid w:val="00982AFF"/>
    <w:rsid w:val="0098337C"/>
    <w:rsid w:val="0098383B"/>
    <w:rsid w:val="00984696"/>
    <w:rsid w:val="00987062"/>
    <w:rsid w:val="00990555"/>
    <w:rsid w:val="009918A7"/>
    <w:rsid w:val="00994366"/>
    <w:rsid w:val="009947F3"/>
    <w:rsid w:val="00994B78"/>
    <w:rsid w:val="00995170"/>
    <w:rsid w:val="00996459"/>
    <w:rsid w:val="00997C0F"/>
    <w:rsid w:val="009A1494"/>
    <w:rsid w:val="009B0B47"/>
    <w:rsid w:val="009B1141"/>
    <w:rsid w:val="009B3382"/>
    <w:rsid w:val="009B3478"/>
    <w:rsid w:val="009B4CFF"/>
    <w:rsid w:val="009B5946"/>
    <w:rsid w:val="009B717E"/>
    <w:rsid w:val="009B71AB"/>
    <w:rsid w:val="009C119C"/>
    <w:rsid w:val="009C4A36"/>
    <w:rsid w:val="009C5AEB"/>
    <w:rsid w:val="009D1283"/>
    <w:rsid w:val="009D22F8"/>
    <w:rsid w:val="009D58C0"/>
    <w:rsid w:val="009D7B40"/>
    <w:rsid w:val="009D7D94"/>
    <w:rsid w:val="009E0EB6"/>
    <w:rsid w:val="009E166A"/>
    <w:rsid w:val="009E35A6"/>
    <w:rsid w:val="009E47A6"/>
    <w:rsid w:val="009E481E"/>
    <w:rsid w:val="009E482D"/>
    <w:rsid w:val="009E4F6F"/>
    <w:rsid w:val="009E519A"/>
    <w:rsid w:val="009E5515"/>
    <w:rsid w:val="009E765A"/>
    <w:rsid w:val="009E77E4"/>
    <w:rsid w:val="009F263A"/>
    <w:rsid w:val="009F4241"/>
    <w:rsid w:val="009F5183"/>
    <w:rsid w:val="009F689E"/>
    <w:rsid w:val="009F72FD"/>
    <w:rsid w:val="00A0024C"/>
    <w:rsid w:val="00A014EA"/>
    <w:rsid w:val="00A02F9B"/>
    <w:rsid w:val="00A05399"/>
    <w:rsid w:val="00A0547A"/>
    <w:rsid w:val="00A06CF5"/>
    <w:rsid w:val="00A07839"/>
    <w:rsid w:val="00A1054A"/>
    <w:rsid w:val="00A105F8"/>
    <w:rsid w:val="00A14CBE"/>
    <w:rsid w:val="00A172DE"/>
    <w:rsid w:val="00A173AE"/>
    <w:rsid w:val="00A20A78"/>
    <w:rsid w:val="00A21ADC"/>
    <w:rsid w:val="00A25833"/>
    <w:rsid w:val="00A25C2F"/>
    <w:rsid w:val="00A26846"/>
    <w:rsid w:val="00A27BCC"/>
    <w:rsid w:val="00A3091D"/>
    <w:rsid w:val="00A33806"/>
    <w:rsid w:val="00A34650"/>
    <w:rsid w:val="00A34BEC"/>
    <w:rsid w:val="00A35FFE"/>
    <w:rsid w:val="00A36A75"/>
    <w:rsid w:val="00A36F96"/>
    <w:rsid w:val="00A37B8B"/>
    <w:rsid w:val="00A41323"/>
    <w:rsid w:val="00A428A1"/>
    <w:rsid w:val="00A43667"/>
    <w:rsid w:val="00A43E7E"/>
    <w:rsid w:val="00A4401A"/>
    <w:rsid w:val="00A45011"/>
    <w:rsid w:val="00A46441"/>
    <w:rsid w:val="00A478FD"/>
    <w:rsid w:val="00A503EE"/>
    <w:rsid w:val="00A512F8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67AEB"/>
    <w:rsid w:val="00A7038D"/>
    <w:rsid w:val="00A704A9"/>
    <w:rsid w:val="00A70622"/>
    <w:rsid w:val="00A70EFC"/>
    <w:rsid w:val="00A712DA"/>
    <w:rsid w:val="00A730AA"/>
    <w:rsid w:val="00A7750E"/>
    <w:rsid w:val="00A808D7"/>
    <w:rsid w:val="00A811DA"/>
    <w:rsid w:val="00A8125B"/>
    <w:rsid w:val="00A8134F"/>
    <w:rsid w:val="00A82953"/>
    <w:rsid w:val="00A83834"/>
    <w:rsid w:val="00A83C7D"/>
    <w:rsid w:val="00A844AA"/>
    <w:rsid w:val="00A8672B"/>
    <w:rsid w:val="00A877C7"/>
    <w:rsid w:val="00A9153D"/>
    <w:rsid w:val="00A931F0"/>
    <w:rsid w:val="00A95673"/>
    <w:rsid w:val="00A95921"/>
    <w:rsid w:val="00A95B62"/>
    <w:rsid w:val="00AA02B2"/>
    <w:rsid w:val="00AA1334"/>
    <w:rsid w:val="00AA30CA"/>
    <w:rsid w:val="00AA4121"/>
    <w:rsid w:val="00AA6E8E"/>
    <w:rsid w:val="00AB3E0E"/>
    <w:rsid w:val="00AB43BF"/>
    <w:rsid w:val="00AB445E"/>
    <w:rsid w:val="00AB4A50"/>
    <w:rsid w:val="00AB6042"/>
    <w:rsid w:val="00AC14B9"/>
    <w:rsid w:val="00AC2BF0"/>
    <w:rsid w:val="00AC3BA6"/>
    <w:rsid w:val="00AC44C1"/>
    <w:rsid w:val="00AD07FE"/>
    <w:rsid w:val="00AD1927"/>
    <w:rsid w:val="00AD21B7"/>
    <w:rsid w:val="00AD3B0F"/>
    <w:rsid w:val="00AD3E93"/>
    <w:rsid w:val="00AD5878"/>
    <w:rsid w:val="00AD5EF5"/>
    <w:rsid w:val="00AD632D"/>
    <w:rsid w:val="00AD75B9"/>
    <w:rsid w:val="00AD7DC0"/>
    <w:rsid w:val="00AD7FF9"/>
    <w:rsid w:val="00AE145E"/>
    <w:rsid w:val="00AE3D34"/>
    <w:rsid w:val="00AE53A8"/>
    <w:rsid w:val="00AE577D"/>
    <w:rsid w:val="00AE580E"/>
    <w:rsid w:val="00AE605C"/>
    <w:rsid w:val="00AE61DA"/>
    <w:rsid w:val="00AE6502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1AE3"/>
    <w:rsid w:val="00B01C56"/>
    <w:rsid w:val="00B03AAF"/>
    <w:rsid w:val="00B055DB"/>
    <w:rsid w:val="00B10593"/>
    <w:rsid w:val="00B14081"/>
    <w:rsid w:val="00B140DF"/>
    <w:rsid w:val="00B20077"/>
    <w:rsid w:val="00B21AB5"/>
    <w:rsid w:val="00B236F7"/>
    <w:rsid w:val="00B23E78"/>
    <w:rsid w:val="00B24FA5"/>
    <w:rsid w:val="00B25B2C"/>
    <w:rsid w:val="00B26DDF"/>
    <w:rsid w:val="00B27533"/>
    <w:rsid w:val="00B30909"/>
    <w:rsid w:val="00B31116"/>
    <w:rsid w:val="00B32859"/>
    <w:rsid w:val="00B32CCB"/>
    <w:rsid w:val="00B35B11"/>
    <w:rsid w:val="00B36A40"/>
    <w:rsid w:val="00B4051A"/>
    <w:rsid w:val="00B40531"/>
    <w:rsid w:val="00B40D6E"/>
    <w:rsid w:val="00B416B5"/>
    <w:rsid w:val="00B42D9C"/>
    <w:rsid w:val="00B43BC5"/>
    <w:rsid w:val="00B43D0D"/>
    <w:rsid w:val="00B46941"/>
    <w:rsid w:val="00B50676"/>
    <w:rsid w:val="00B51264"/>
    <w:rsid w:val="00B51A90"/>
    <w:rsid w:val="00B5336D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432A"/>
    <w:rsid w:val="00B84E3D"/>
    <w:rsid w:val="00B858FE"/>
    <w:rsid w:val="00B872D6"/>
    <w:rsid w:val="00B9042C"/>
    <w:rsid w:val="00B95CEF"/>
    <w:rsid w:val="00B95FAB"/>
    <w:rsid w:val="00B96D33"/>
    <w:rsid w:val="00BA2B10"/>
    <w:rsid w:val="00BA7F8B"/>
    <w:rsid w:val="00BB1BDD"/>
    <w:rsid w:val="00BB4D48"/>
    <w:rsid w:val="00BB70AC"/>
    <w:rsid w:val="00BC50F7"/>
    <w:rsid w:val="00BC692D"/>
    <w:rsid w:val="00BC7C29"/>
    <w:rsid w:val="00BD465D"/>
    <w:rsid w:val="00BD55AF"/>
    <w:rsid w:val="00BD5B6F"/>
    <w:rsid w:val="00BE009D"/>
    <w:rsid w:val="00BE03B1"/>
    <w:rsid w:val="00BE0BC3"/>
    <w:rsid w:val="00BE3F31"/>
    <w:rsid w:val="00BE53E4"/>
    <w:rsid w:val="00BE6473"/>
    <w:rsid w:val="00BF1E83"/>
    <w:rsid w:val="00BF29D9"/>
    <w:rsid w:val="00BF42DA"/>
    <w:rsid w:val="00BF62E1"/>
    <w:rsid w:val="00BF6EF6"/>
    <w:rsid w:val="00C01DCD"/>
    <w:rsid w:val="00C02835"/>
    <w:rsid w:val="00C10016"/>
    <w:rsid w:val="00C10A15"/>
    <w:rsid w:val="00C131FF"/>
    <w:rsid w:val="00C13E48"/>
    <w:rsid w:val="00C20617"/>
    <w:rsid w:val="00C215A6"/>
    <w:rsid w:val="00C22CBF"/>
    <w:rsid w:val="00C240CA"/>
    <w:rsid w:val="00C26932"/>
    <w:rsid w:val="00C2716E"/>
    <w:rsid w:val="00C2759C"/>
    <w:rsid w:val="00C32B61"/>
    <w:rsid w:val="00C36E9A"/>
    <w:rsid w:val="00C3764E"/>
    <w:rsid w:val="00C4269D"/>
    <w:rsid w:val="00C43D48"/>
    <w:rsid w:val="00C46E51"/>
    <w:rsid w:val="00C51846"/>
    <w:rsid w:val="00C5185A"/>
    <w:rsid w:val="00C53C66"/>
    <w:rsid w:val="00C53D86"/>
    <w:rsid w:val="00C567FF"/>
    <w:rsid w:val="00C56C29"/>
    <w:rsid w:val="00C5702D"/>
    <w:rsid w:val="00C57814"/>
    <w:rsid w:val="00C6092A"/>
    <w:rsid w:val="00C60BD5"/>
    <w:rsid w:val="00C613F2"/>
    <w:rsid w:val="00C643D4"/>
    <w:rsid w:val="00C64D07"/>
    <w:rsid w:val="00C66974"/>
    <w:rsid w:val="00C67B43"/>
    <w:rsid w:val="00C73D6A"/>
    <w:rsid w:val="00C74E0A"/>
    <w:rsid w:val="00C752A5"/>
    <w:rsid w:val="00C76363"/>
    <w:rsid w:val="00C76996"/>
    <w:rsid w:val="00C802FF"/>
    <w:rsid w:val="00C82FBD"/>
    <w:rsid w:val="00C82FE7"/>
    <w:rsid w:val="00C85BA8"/>
    <w:rsid w:val="00C864A9"/>
    <w:rsid w:val="00C87843"/>
    <w:rsid w:val="00C87A0E"/>
    <w:rsid w:val="00C91230"/>
    <w:rsid w:val="00C912AD"/>
    <w:rsid w:val="00C9368B"/>
    <w:rsid w:val="00C949B1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5FDB"/>
    <w:rsid w:val="00CA77FB"/>
    <w:rsid w:val="00CB2B32"/>
    <w:rsid w:val="00CB4A03"/>
    <w:rsid w:val="00CB6310"/>
    <w:rsid w:val="00CC16DD"/>
    <w:rsid w:val="00CC1BB0"/>
    <w:rsid w:val="00CC4DA8"/>
    <w:rsid w:val="00CC5A11"/>
    <w:rsid w:val="00CC647A"/>
    <w:rsid w:val="00CC7214"/>
    <w:rsid w:val="00CD0C80"/>
    <w:rsid w:val="00CD661D"/>
    <w:rsid w:val="00CE3174"/>
    <w:rsid w:val="00CE43BD"/>
    <w:rsid w:val="00CE5B5D"/>
    <w:rsid w:val="00CE6A12"/>
    <w:rsid w:val="00CF1122"/>
    <w:rsid w:val="00CF127D"/>
    <w:rsid w:val="00D00070"/>
    <w:rsid w:val="00D001FC"/>
    <w:rsid w:val="00D00BD0"/>
    <w:rsid w:val="00D0289E"/>
    <w:rsid w:val="00D03754"/>
    <w:rsid w:val="00D04186"/>
    <w:rsid w:val="00D045AC"/>
    <w:rsid w:val="00D04F06"/>
    <w:rsid w:val="00D072B8"/>
    <w:rsid w:val="00D07BF0"/>
    <w:rsid w:val="00D115D2"/>
    <w:rsid w:val="00D13544"/>
    <w:rsid w:val="00D13C8D"/>
    <w:rsid w:val="00D148A8"/>
    <w:rsid w:val="00D151B8"/>
    <w:rsid w:val="00D15630"/>
    <w:rsid w:val="00D1660D"/>
    <w:rsid w:val="00D25FFD"/>
    <w:rsid w:val="00D276F1"/>
    <w:rsid w:val="00D33088"/>
    <w:rsid w:val="00D348B0"/>
    <w:rsid w:val="00D34A4F"/>
    <w:rsid w:val="00D366BD"/>
    <w:rsid w:val="00D37DEE"/>
    <w:rsid w:val="00D4041C"/>
    <w:rsid w:val="00D40ACA"/>
    <w:rsid w:val="00D42726"/>
    <w:rsid w:val="00D441EB"/>
    <w:rsid w:val="00D44217"/>
    <w:rsid w:val="00D46B7E"/>
    <w:rsid w:val="00D4753B"/>
    <w:rsid w:val="00D50534"/>
    <w:rsid w:val="00D50D0E"/>
    <w:rsid w:val="00D52659"/>
    <w:rsid w:val="00D54D11"/>
    <w:rsid w:val="00D60F32"/>
    <w:rsid w:val="00D62D3E"/>
    <w:rsid w:val="00D63547"/>
    <w:rsid w:val="00D708F9"/>
    <w:rsid w:val="00D721A6"/>
    <w:rsid w:val="00D739FA"/>
    <w:rsid w:val="00D75546"/>
    <w:rsid w:val="00D7667A"/>
    <w:rsid w:val="00D81152"/>
    <w:rsid w:val="00D81538"/>
    <w:rsid w:val="00D82045"/>
    <w:rsid w:val="00D840F4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2CAB"/>
    <w:rsid w:val="00DC3CC6"/>
    <w:rsid w:val="00DC604D"/>
    <w:rsid w:val="00DD0576"/>
    <w:rsid w:val="00DD09E5"/>
    <w:rsid w:val="00DD2F75"/>
    <w:rsid w:val="00DD74A7"/>
    <w:rsid w:val="00DD7657"/>
    <w:rsid w:val="00DE20E2"/>
    <w:rsid w:val="00DE2CAD"/>
    <w:rsid w:val="00DE32DD"/>
    <w:rsid w:val="00DF09BB"/>
    <w:rsid w:val="00DF13FF"/>
    <w:rsid w:val="00DF3BBD"/>
    <w:rsid w:val="00DF4B6F"/>
    <w:rsid w:val="00DF5083"/>
    <w:rsid w:val="00DF5087"/>
    <w:rsid w:val="00E00606"/>
    <w:rsid w:val="00E012B8"/>
    <w:rsid w:val="00E01CF0"/>
    <w:rsid w:val="00E04C11"/>
    <w:rsid w:val="00E06125"/>
    <w:rsid w:val="00E157A3"/>
    <w:rsid w:val="00E2369D"/>
    <w:rsid w:val="00E24146"/>
    <w:rsid w:val="00E25A1B"/>
    <w:rsid w:val="00E261DA"/>
    <w:rsid w:val="00E26380"/>
    <w:rsid w:val="00E30AB3"/>
    <w:rsid w:val="00E314F3"/>
    <w:rsid w:val="00E345E3"/>
    <w:rsid w:val="00E35FCC"/>
    <w:rsid w:val="00E363E1"/>
    <w:rsid w:val="00E37438"/>
    <w:rsid w:val="00E40FE6"/>
    <w:rsid w:val="00E42E68"/>
    <w:rsid w:val="00E43474"/>
    <w:rsid w:val="00E471A5"/>
    <w:rsid w:val="00E50EAC"/>
    <w:rsid w:val="00E54355"/>
    <w:rsid w:val="00E562BB"/>
    <w:rsid w:val="00E56A47"/>
    <w:rsid w:val="00E574F2"/>
    <w:rsid w:val="00E575EF"/>
    <w:rsid w:val="00E63A86"/>
    <w:rsid w:val="00E66659"/>
    <w:rsid w:val="00E66C4C"/>
    <w:rsid w:val="00E70B03"/>
    <w:rsid w:val="00E70EDE"/>
    <w:rsid w:val="00E75BF5"/>
    <w:rsid w:val="00E81D6E"/>
    <w:rsid w:val="00E82D11"/>
    <w:rsid w:val="00E8300F"/>
    <w:rsid w:val="00E846FF"/>
    <w:rsid w:val="00E85B7A"/>
    <w:rsid w:val="00E92D87"/>
    <w:rsid w:val="00E940ED"/>
    <w:rsid w:val="00E9582E"/>
    <w:rsid w:val="00E95E2E"/>
    <w:rsid w:val="00E95EB9"/>
    <w:rsid w:val="00E97615"/>
    <w:rsid w:val="00EA17B9"/>
    <w:rsid w:val="00EA1DE3"/>
    <w:rsid w:val="00EA1E65"/>
    <w:rsid w:val="00EA2351"/>
    <w:rsid w:val="00EA2B73"/>
    <w:rsid w:val="00EA6D0E"/>
    <w:rsid w:val="00EB124A"/>
    <w:rsid w:val="00EB2B72"/>
    <w:rsid w:val="00EB4481"/>
    <w:rsid w:val="00EB5118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859"/>
    <w:rsid w:val="00EF3FC2"/>
    <w:rsid w:val="00EF5ACA"/>
    <w:rsid w:val="00EF64C2"/>
    <w:rsid w:val="00EF7C09"/>
    <w:rsid w:val="00F013CA"/>
    <w:rsid w:val="00F01B05"/>
    <w:rsid w:val="00F037E4"/>
    <w:rsid w:val="00F04A55"/>
    <w:rsid w:val="00F054DC"/>
    <w:rsid w:val="00F05555"/>
    <w:rsid w:val="00F059F8"/>
    <w:rsid w:val="00F05CA8"/>
    <w:rsid w:val="00F07151"/>
    <w:rsid w:val="00F15900"/>
    <w:rsid w:val="00F1713A"/>
    <w:rsid w:val="00F175B6"/>
    <w:rsid w:val="00F17A72"/>
    <w:rsid w:val="00F208B1"/>
    <w:rsid w:val="00F260BF"/>
    <w:rsid w:val="00F268D9"/>
    <w:rsid w:val="00F32602"/>
    <w:rsid w:val="00F34BFA"/>
    <w:rsid w:val="00F34CBB"/>
    <w:rsid w:val="00F3745E"/>
    <w:rsid w:val="00F37C8E"/>
    <w:rsid w:val="00F40066"/>
    <w:rsid w:val="00F432BA"/>
    <w:rsid w:val="00F443A3"/>
    <w:rsid w:val="00F44F7B"/>
    <w:rsid w:val="00F45AE3"/>
    <w:rsid w:val="00F47FEA"/>
    <w:rsid w:val="00F50A15"/>
    <w:rsid w:val="00F5399B"/>
    <w:rsid w:val="00F57621"/>
    <w:rsid w:val="00F57C9D"/>
    <w:rsid w:val="00F57DCF"/>
    <w:rsid w:val="00F57F6F"/>
    <w:rsid w:val="00F60D0A"/>
    <w:rsid w:val="00F61379"/>
    <w:rsid w:val="00F651F0"/>
    <w:rsid w:val="00F674CC"/>
    <w:rsid w:val="00F76660"/>
    <w:rsid w:val="00F77563"/>
    <w:rsid w:val="00F830A8"/>
    <w:rsid w:val="00F855AA"/>
    <w:rsid w:val="00F87108"/>
    <w:rsid w:val="00F90715"/>
    <w:rsid w:val="00F9097C"/>
    <w:rsid w:val="00F9114B"/>
    <w:rsid w:val="00F91330"/>
    <w:rsid w:val="00F91A93"/>
    <w:rsid w:val="00F93111"/>
    <w:rsid w:val="00F9318B"/>
    <w:rsid w:val="00F93578"/>
    <w:rsid w:val="00F95229"/>
    <w:rsid w:val="00F973F8"/>
    <w:rsid w:val="00F97695"/>
    <w:rsid w:val="00FA1026"/>
    <w:rsid w:val="00FA2BAB"/>
    <w:rsid w:val="00FA2BED"/>
    <w:rsid w:val="00FA300C"/>
    <w:rsid w:val="00FA6A64"/>
    <w:rsid w:val="00FB158B"/>
    <w:rsid w:val="00FB21EC"/>
    <w:rsid w:val="00FB6269"/>
    <w:rsid w:val="00FB7AA4"/>
    <w:rsid w:val="00FB7BE7"/>
    <w:rsid w:val="00FC0F79"/>
    <w:rsid w:val="00FC19DC"/>
    <w:rsid w:val="00FC2591"/>
    <w:rsid w:val="00FC3AED"/>
    <w:rsid w:val="00FC51DF"/>
    <w:rsid w:val="00FC6AD6"/>
    <w:rsid w:val="00FD036D"/>
    <w:rsid w:val="00FD1158"/>
    <w:rsid w:val="00FD1658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3F92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10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rsid w:val="002B712B"/>
    <w:pPr>
      <w:tabs>
        <w:tab w:val="center" w:pos="4819"/>
        <w:tab w:val="right" w:pos="9638"/>
      </w:tabs>
    </w:pPr>
  </w:style>
  <w:style w:type="character" w:customStyle="1" w:styleId="LLKursivointi">
    <w:name w:val="LLKursivointi"/>
    <w:basedOn w:val="DefaultParagraphFont"/>
    <w:rsid w:val="00D115D2"/>
    <w:rPr>
      <w:rFonts w:ascii="Times New Roman" w:hAnsi="Times New Roman"/>
      <w:i/>
      <w:sz w:val="22"/>
      <w:lang w:val="fi-FI"/>
    </w:rPr>
  </w:style>
  <w:style w:type="character" w:customStyle="1" w:styleId="LLLihavointi">
    <w:name w:val="LLLihavointi"/>
    <w:basedOn w:val="DefaultParagraphFont"/>
    <w:rsid w:val="008208B7"/>
    <w:rPr>
      <w:b/>
      <w:sz w:val="22"/>
      <w:lang w:val="fi-FI"/>
    </w:rPr>
  </w:style>
  <w:style w:type="paragraph" w:customStyle="1" w:styleId="LLKappalejako">
    <w:name w:val="LLKappalejako"/>
    <w:link w:val="LLKappalejakoChar"/>
    <w:autoRedefine/>
    <w:rsid w:val="00551052"/>
    <w:pPr>
      <w:spacing w:line="220" w:lineRule="exact"/>
      <w:ind w:firstLine="170"/>
      <w:jc w:val="both"/>
    </w:pPr>
    <w:rPr>
      <w:sz w:val="22"/>
      <w:szCs w:val="24"/>
    </w:rPr>
  </w:style>
  <w:style w:type="table" w:styleId="TableGrid">
    <w:name w:val="Table Grid"/>
    <w:basedOn w:val="TableNormal"/>
    <w:rsid w:val="007B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yli1">
    <w:name w:val="Tyyli1"/>
    <w:basedOn w:val="DefaultParagraphFont"/>
    <w:rsid w:val="008208B7"/>
    <w:rPr>
      <w:b/>
      <w:i/>
      <w:lang w:val="fi-FI"/>
    </w:rPr>
  </w:style>
  <w:style w:type="character" w:customStyle="1" w:styleId="LLNormaaliKirjasin">
    <w:name w:val="LLNormaaliKirjasin"/>
    <w:basedOn w:val="DefaultParagraphFont"/>
    <w:rsid w:val="00A35FFE"/>
    <w:rPr>
      <w:rFonts w:ascii="Times New Roman" w:hAnsi="Times New Roman"/>
      <w:sz w:val="22"/>
      <w:lang w:val="fi-FI"/>
    </w:rPr>
  </w:style>
  <w:style w:type="character" w:customStyle="1" w:styleId="LLLihavoiJaKursivoi">
    <w:name w:val="LLLihavoiJaKursivoi"/>
    <w:basedOn w:val="DefaultParagraphFont"/>
    <w:rsid w:val="00A35FFE"/>
    <w:rPr>
      <w:rFonts w:ascii="Times New Roman" w:hAnsi="Times New Roman"/>
      <w:b/>
      <w:i/>
      <w:sz w:val="22"/>
      <w:lang w:val="fi-FI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EA1DE3"/>
    <w:pPr>
      <w:spacing w:after="220" w:line="220" w:lineRule="exact"/>
      <w:ind w:left="340"/>
    </w:pPr>
    <w:rPr>
      <w:sz w:val="22"/>
      <w:szCs w:val="24"/>
    </w:rPr>
  </w:style>
  <w:style w:type="paragraph" w:customStyle="1" w:styleId="LLTPnAllekirjoitus">
    <w:name w:val="LLTPnAllekirjoitus"/>
    <w:next w:val="LLNormaali"/>
    <w:rsid w:val="00D07BF0"/>
    <w:pPr>
      <w:spacing w:after="880" w:line="220" w:lineRule="exact"/>
      <w:jc w:val="center"/>
    </w:pPr>
    <w:rPr>
      <w:b/>
      <w:sz w:val="21"/>
      <w:szCs w:val="24"/>
    </w:rPr>
  </w:style>
  <w:style w:type="paragraph" w:customStyle="1" w:styleId="LLTPnNimenselvennys">
    <w:name w:val="LLTPnNimenselvennys"/>
    <w:next w:val="LLNormaali"/>
    <w:autoRedefine/>
    <w:rsid w:val="00BC50F7"/>
    <w:pPr>
      <w:spacing w:after="220" w:line="220" w:lineRule="exact"/>
      <w:jc w:val="center"/>
    </w:pPr>
    <w:rPr>
      <w:b/>
      <w:caps/>
      <w:sz w:val="21"/>
      <w:szCs w:val="24"/>
    </w:rPr>
  </w:style>
  <w:style w:type="paragraph" w:customStyle="1" w:styleId="LLMinisterinVarmennus">
    <w:name w:val="LLMinisterinVarmennus"/>
    <w:next w:val="LLNormaali"/>
    <w:rsid w:val="00997C0F"/>
    <w:pPr>
      <w:spacing w:after="220" w:line="220" w:lineRule="exact"/>
      <w:jc w:val="right"/>
    </w:pPr>
    <w:rPr>
      <w:sz w:val="22"/>
      <w:szCs w:val="24"/>
    </w:rPr>
  </w:style>
  <w:style w:type="paragraph" w:customStyle="1" w:styleId="LLMinisterinAllekirjoitus">
    <w:name w:val="LLMinisterinAllekirjoitus"/>
    <w:next w:val="LLNormaali"/>
    <w:rsid w:val="00F77563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5A1605"/>
    <w:pPr>
      <w:spacing w:after="220" w:line="220" w:lineRule="exact"/>
      <w:jc w:val="righ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Antopaivays">
    <w:name w:val="LLAntopaivays"/>
    <w:next w:val="LLNormaali"/>
    <w:rsid w:val="002A5827"/>
    <w:pPr>
      <w:spacing w:line="220" w:lineRule="exact"/>
      <w:jc w:val="center"/>
    </w:pPr>
    <w:rPr>
      <w:sz w:val="16"/>
      <w:szCs w:val="24"/>
    </w:rPr>
  </w:style>
  <w:style w:type="paragraph" w:customStyle="1" w:styleId="LLHallituksenesityksennimi">
    <w:name w:val="LLHallituksenesityksennimi"/>
    <w:next w:val="LLNormaali"/>
    <w:rsid w:val="00852C5E"/>
    <w:pPr>
      <w:spacing w:before="220" w:after="440" w:line="220" w:lineRule="exact"/>
      <w:ind w:left="3119" w:firstLine="284"/>
      <w:jc w:val="both"/>
    </w:pPr>
    <w:rPr>
      <w:b/>
      <w:sz w:val="21"/>
      <w:szCs w:val="24"/>
    </w:rPr>
  </w:style>
  <w:style w:type="paragraph" w:customStyle="1" w:styleId="LLVSnPotsikko">
    <w:name w:val="LLVSnPääotsikko"/>
    <w:next w:val="LLNormaali"/>
    <w:rsid w:val="00C53D86"/>
    <w:pPr>
      <w:spacing w:before="220"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Esityksenpasiallinensislt">
    <w:name w:val="LLEsityksenpääasiallinensisältö"/>
    <w:next w:val="LLNormaali"/>
    <w:rsid w:val="00C53D86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53D86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6D642E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B6050B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7D331F"/>
    <w:pPr>
      <w:spacing w:before="220" w:after="440" w:line="220" w:lineRule="exact"/>
      <w:ind w:left="3119" w:firstLine="284"/>
      <w:jc w:val="both"/>
    </w:pPr>
    <w:rPr>
      <w:b/>
      <w:sz w:val="21"/>
      <w:szCs w:val="24"/>
    </w:rPr>
  </w:style>
  <w:style w:type="paragraph" w:customStyle="1" w:styleId="LLVSPotsikkoVasen">
    <w:name w:val="LLVSPääotsikkoVasen"/>
    <w:basedOn w:val="LLVSnPotsikko"/>
    <w:next w:val="LLNormaali"/>
    <w:rsid w:val="00424DB0"/>
    <w:pPr>
      <w:spacing w:before="0" w:after="0"/>
      <w:jc w:val="left"/>
      <w:outlineLvl w:val="9"/>
    </w:pPr>
  </w:style>
  <w:style w:type="paragraph" w:customStyle="1" w:styleId="LLVSnEsityksennimivasen">
    <w:name w:val="LLVSnEsityksennimivasen"/>
    <w:next w:val="LLNormaali"/>
    <w:rsid w:val="00424DB0"/>
    <w:pPr>
      <w:spacing w:line="220" w:lineRule="exact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3OtsikkotasoNumeroituKursivoitu">
    <w:name w:val="LLYLP3OtsikkotasoNumeroituKursivoitu"/>
    <w:next w:val="LLNormaali"/>
    <w:rsid w:val="00AC44C1"/>
    <w:pPr>
      <w:numPr>
        <w:ilvl w:val="2"/>
        <w:numId w:val="3"/>
      </w:numPr>
      <w:spacing w:after="220" w:line="220" w:lineRule="exact"/>
      <w:ind w:left="851" w:hanging="851"/>
      <w:outlineLvl w:val="2"/>
    </w:pPr>
    <w:rPr>
      <w:i/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722E11"/>
    <w:pPr>
      <w:numPr>
        <w:ilvl w:val="2"/>
        <w:numId w:val="4"/>
      </w:numPr>
      <w:spacing w:after="220" w:line="220" w:lineRule="exact"/>
      <w:ind w:left="851" w:hanging="851"/>
      <w:outlineLvl w:val="2"/>
    </w:pPr>
    <w:rPr>
      <w:i/>
      <w:sz w:val="22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character" w:customStyle="1" w:styleId="LLIsotKirjaimet">
    <w:name w:val="LLIsotKirjaimet"/>
    <w:basedOn w:val="LLNormaaliKirjasin"/>
    <w:rsid w:val="00907CDB"/>
    <w:rPr>
      <w:rFonts w:ascii="Times New Roman" w:hAnsi="Times New Roman"/>
      <w:caps/>
      <w:sz w:val="22"/>
      <w:lang w:val="fi-FI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1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1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3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3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character" w:customStyle="1" w:styleId="LLKappalejakoChar">
    <w:name w:val="LLKappalejako Char"/>
    <w:basedOn w:val="DefaultParagraphFont"/>
    <w:link w:val="LLKappalejako"/>
    <w:locked/>
    <w:rsid w:val="00551052"/>
    <w:rPr>
      <w:sz w:val="22"/>
      <w:szCs w:val="24"/>
    </w:rPr>
  </w:style>
  <w:style w:type="paragraph" w:customStyle="1" w:styleId="LLYLP3OtsikkotasoNormaalii">
    <w:name w:val="LLYLP3OtsikkotasoNormaalii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2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2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VSEsityksenpasiallinensislt">
    <w:name w:val="LLVSEsityksenpääasiallinensisältö"/>
    <w:next w:val="LLNormaali"/>
    <w:rsid w:val="00D81538"/>
    <w:pPr>
      <w:spacing w:after="220" w:line="220" w:lineRule="atLeast"/>
      <w:jc w:val="center"/>
      <w:outlineLvl w:val="0"/>
    </w:pPr>
    <w:rPr>
      <w:b/>
      <w:caps/>
      <w:sz w:val="21"/>
      <w:szCs w:val="24"/>
    </w:rPr>
  </w:style>
  <w:style w:type="paragraph" w:customStyle="1" w:styleId="LLVSYleisperustelut">
    <w:name w:val="LLVSYleisperustelut"/>
    <w:next w:val="LLNormaali"/>
    <w:rsid w:val="00220C7D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VSYksityiskohtaisetperustelut">
    <w:name w:val="LLVSYksityiskohtaisetperustelut"/>
    <w:next w:val="LLNormaali"/>
    <w:rsid w:val="00591464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SisennettyKappale">
    <w:name w:val="LLSisennettyKappale"/>
    <w:rsid w:val="00FD036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Esityksennimi">
    <w:name w:val="LLEsityksennimi"/>
    <w:next w:val="LLNormaali"/>
    <w:rsid w:val="004C0F0E"/>
    <w:pPr>
      <w:spacing w:after="220" w:line="220" w:lineRule="exact"/>
      <w:ind w:left="3119" w:firstLine="284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424DB0"/>
    <w:pPr>
      <w:spacing w:line="220" w:lineRule="exact"/>
      <w:jc w:val="center"/>
    </w:pPr>
    <w:rPr>
      <w:b/>
      <w:caps/>
      <w:sz w:val="21"/>
      <w:szCs w:val="24"/>
    </w:rPr>
  </w:style>
  <w:style w:type="paragraph" w:customStyle="1" w:styleId="Tyyli2">
    <w:name w:val="Tyyli2"/>
    <w:next w:val="LLNormaali"/>
    <w:rsid w:val="00C32B61"/>
    <w:pPr>
      <w:spacing w:after="220" w:line="220" w:lineRule="exact"/>
      <w:jc w:val="center"/>
      <w:outlineLvl w:val="0"/>
    </w:pPr>
    <w:rPr>
      <w:b/>
      <w:sz w:val="21"/>
      <w:szCs w:val="24"/>
    </w:rPr>
  </w:style>
  <w:style w:type="paragraph" w:customStyle="1" w:styleId="LLSisllys">
    <w:name w:val="LLSisällys"/>
    <w:next w:val="LLNormaali"/>
    <w:rsid w:val="00507AB7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TOC3">
    <w:name w:val="toc 3"/>
    <w:basedOn w:val="Normal"/>
    <w:next w:val="Normal"/>
    <w:autoRedefine/>
    <w:semiHidden/>
    <w:rsid w:val="00C51846"/>
    <w:pPr>
      <w:ind w:left="964"/>
    </w:pPr>
    <w:rPr>
      <w:iCs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character" w:customStyle="1" w:styleId="LLPienetKirjaimet">
    <w:name w:val="LLPienetKirjaimet"/>
    <w:basedOn w:val="LLNormaaliKirjasin"/>
    <w:rsid w:val="00E40FE6"/>
    <w:rPr>
      <w:rFonts w:ascii="Times New Roman" w:hAnsi="Times New Roman"/>
      <w:sz w:val="22"/>
      <w:lang w:val="fi-FI"/>
    </w:rPr>
  </w:style>
  <w:style w:type="character" w:customStyle="1" w:styleId="Heading1Char">
    <w:name w:val="Heading 1 Char"/>
    <w:basedOn w:val="DefaultParagraphFont"/>
    <w:link w:val="Heading1"/>
    <w:rsid w:val="000E71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71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710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71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71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710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E71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E71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E7103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710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E71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7103"/>
    <w:pPr>
      <w:ind w:left="720"/>
      <w:contextualSpacing/>
    </w:pPr>
  </w:style>
  <w:style w:type="paragraph" w:customStyle="1" w:styleId="py">
    <w:name w:val="py"/>
    <w:basedOn w:val="Normal"/>
    <w:rsid w:val="000E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710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rsid w:val="002B712B"/>
    <w:pPr>
      <w:tabs>
        <w:tab w:val="center" w:pos="4819"/>
        <w:tab w:val="right" w:pos="9638"/>
      </w:tabs>
    </w:pPr>
  </w:style>
  <w:style w:type="character" w:customStyle="1" w:styleId="LLKursivointi">
    <w:name w:val="LLKursivointi"/>
    <w:basedOn w:val="DefaultParagraphFont"/>
    <w:rsid w:val="00D115D2"/>
    <w:rPr>
      <w:rFonts w:ascii="Times New Roman" w:hAnsi="Times New Roman"/>
      <w:i/>
      <w:sz w:val="22"/>
      <w:lang w:val="fi-FI"/>
    </w:rPr>
  </w:style>
  <w:style w:type="character" w:customStyle="1" w:styleId="LLLihavointi">
    <w:name w:val="LLLihavointi"/>
    <w:basedOn w:val="DefaultParagraphFont"/>
    <w:rsid w:val="008208B7"/>
    <w:rPr>
      <w:b/>
      <w:sz w:val="22"/>
      <w:lang w:val="fi-FI"/>
    </w:rPr>
  </w:style>
  <w:style w:type="paragraph" w:customStyle="1" w:styleId="LLKappalejako">
    <w:name w:val="LLKappalejako"/>
    <w:link w:val="LLKappalejakoChar"/>
    <w:autoRedefine/>
    <w:rsid w:val="00551052"/>
    <w:pPr>
      <w:spacing w:line="220" w:lineRule="exact"/>
      <w:ind w:firstLine="170"/>
      <w:jc w:val="both"/>
    </w:pPr>
    <w:rPr>
      <w:sz w:val="22"/>
      <w:szCs w:val="24"/>
    </w:rPr>
  </w:style>
  <w:style w:type="table" w:styleId="TableGrid">
    <w:name w:val="Table Grid"/>
    <w:basedOn w:val="TableNormal"/>
    <w:rsid w:val="007B6F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yli1">
    <w:name w:val="Tyyli1"/>
    <w:basedOn w:val="DefaultParagraphFont"/>
    <w:rsid w:val="008208B7"/>
    <w:rPr>
      <w:b/>
      <w:i/>
      <w:lang w:val="fi-FI"/>
    </w:rPr>
  </w:style>
  <w:style w:type="character" w:customStyle="1" w:styleId="LLNormaaliKirjasin">
    <w:name w:val="LLNormaaliKirjasin"/>
    <w:basedOn w:val="DefaultParagraphFont"/>
    <w:rsid w:val="00A35FFE"/>
    <w:rPr>
      <w:rFonts w:ascii="Times New Roman" w:hAnsi="Times New Roman"/>
      <w:sz w:val="22"/>
      <w:lang w:val="fi-FI"/>
    </w:rPr>
  </w:style>
  <w:style w:type="character" w:customStyle="1" w:styleId="LLLihavoiJaKursivoi">
    <w:name w:val="LLLihavoiJaKursivoi"/>
    <w:basedOn w:val="DefaultParagraphFont"/>
    <w:rsid w:val="00A35FFE"/>
    <w:rPr>
      <w:rFonts w:ascii="Times New Roman" w:hAnsi="Times New Roman"/>
      <w:b/>
      <w:i/>
      <w:sz w:val="22"/>
      <w:lang w:val="fi-FI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EA1DE3"/>
    <w:pPr>
      <w:spacing w:after="220" w:line="220" w:lineRule="exact"/>
      <w:ind w:left="340"/>
    </w:pPr>
    <w:rPr>
      <w:sz w:val="22"/>
      <w:szCs w:val="24"/>
    </w:rPr>
  </w:style>
  <w:style w:type="paragraph" w:customStyle="1" w:styleId="LLTPnAllekirjoitus">
    <w:name w:val="LLTPnAllekirjoitus"/>
    <w:next w:val="LLNormaali"/>
    <w:rsid w:val="00D07BF0"/>
    <w:pPr>
      <w:spacing w:after="880" w:line="220" w:lineRule="exact"/>
      <w:jc w:val="center"/>
    </w:pPr>
    <w:rPr>
      <w:b/>
      <w:sz w:val="21"/>
      <w:szCs w:val="24"/>
    </w:rPr>
  </w:style>
  <w:style w:type="paragraph" w:customStyle="1" w:styleId="LLTPnNimenselvennys">
    <w:name w:val="LLTPnNimenselvennys"/>
    <w:next w:val="LLNormaali"/>
    <w:autoRedefine/>
    <w:rsid w:val="00BC50F7"/>
    <w:pPr>
      <w:spacing w:after="220" w:line="220" w:lineRule="exact"/>
      <w:jc w:val="center"/>
    </w:pPr>
    <w:rPr>
      <w:b/>
      <w:caps/>
      <w:sz w:val="21"/>
      <w:szCs w:val="24"/>
    </w:rPr>
  </w:style>
  <w:style w:type="paragraph" w:customStyle="1" w:styleId="LLMinisterinVarmennus">
    <w:name w:val="LLMinisterinVarmennus"/>
    <w:next w:val="LLNormaali"/>
    <w:rsid w:val="00997C0F"/>
    <w:pPr>
      <w:spacing w:after="220" w:line="220" w:lineRule="exact"/>
      <w:jc w:val="right"/>
    </w:pPr>
    <w:rPr>
      <w:sz w:val="22"/>
      <w:szCs w:val="24"/>
    </w:rPr>
  </w:style>
  <w:style w:type="paragraph" w:customStyle="1" w:styleId="LLMinisterinAllekirjoitus">
    <w:name w:val="LLMinisterinAllekirjoitus"/>
    <w:next w:val="LLNormaali"/>
    <w:rsid w:val="00F77563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5A1605"/>
    <w:pPr>
      <w:spacing w:after="220" w:line="220" w:lineRule="exact"/>
      <w:jc w:val="righ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Antopaivays">
    <w:name w:val="LLAntopaivays"/>
    <w:next w:val="LLNormaali"/>
    <w:rsid w:val="002A5827"/>
    <w:pPr>
      <w:spacing w:line="220" w:lineRule="exact"/>
      <w:jc w:val="center"/>
    </w:pPr>
    <w:rPr>
      <w:sz w:val="16"/>
      <w:szCs w:val="24"/>
    </w:rPr>
  </w:style>
  <w:style w:type="paragraph" w:customStyle="1" w:styleId="LLHallituksenesityksennimi">
    <w:name w:val="LLHallituksenesityksennimi"/>
    <w:next w:val="LLNormaali"/>
    <w:rsid w:val="00852C5E"/>
    <w:pPr>
      <w:spacing w:before="220" w:after="440" w:line="220" w:lineRule="exact"/>
      <w:ind w:left="3119" w:firstLine="284"/>
      <w:jc w:val="both"/>
    </w:pPr>
    <w:rPr>
      <w:b/>
      <w:sz w:val="21"/>
      <w:szCs w:val="24"/>
    </w:rPr>
  </w:style>
  <w:style w:type="paragraph" w:customStyle="1" w:styleId="LLVSnPotsikko">
    <w:name w:val="LLVSnPääotsikko"/>
    <w:next w:val="LLNormaali"/>
    <w:rsid w:val="00C53D86"/>
    <w:pPr>
      <w:spacing w:before="220"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Esityksenpasiallinensislt">
    <w:name w:val="LLEsityksenpääasiallinensisältö"/>
    <w:next w:val="LLNormaali"/>
    <w:rsid w:val="00C53D86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53D86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6D642E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B6050B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7D331F"/>
    <w:pPr>
      <w:spacing w:before="220" w:after="440" w:line="220" w:lineRule="exact"/>
      <w:ind w:left="3119" w:firstLine="284"/>
      <w:jc w:val="both"/>
    </w:pPr>
    <w:rPr>
      <w:b/>
      <w:sz w:val="21"/>
      <w:szCs w:val="24"/>
    </w:rPr>
  </w:style>
  <w:style w:type="paragraph" w:customStyle="1" w:styleId="LLVSPotsikkoVasen">
    <w:name w:val="LLVSPääotsikkoVasen"/>
    <w:basedOn w:val="LLVSnPotsikko"/>
    <w:next w:val="LLNormaali"/>
    <w:rsid w:val="00424DB0"/>
    <w:pPr>
      <w:spacing w:before="0" w:after="0"/>
      <w:jc w:val="left"/>
      <w:outlineLvl w:val="9"/>
    </w:pPr>
  </w:style>
  <w:style w:type="paragraph" w:customStyle="1" w:styleId="LLVSnEsityksennimivasen">
    <w:name w:val="LLVSnEsityksennimivasen"/>
    <w:next w:val="LLNormaali"/>
    <w:rsid w:val="00424DB0"/>
    <w:pPr>
      <w:spacing w:line="220" w:lineRule="exact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3OtsikkotasoNumeroituKursivoitu">
    <w:name w:val="LLYLP3OtsikkotasoNumeroituKursivoitu"/>
    <w:next w:val="LLNormaali"/>
    <w:rsid w:val="00AC44C1"/>
    <w:pPr>
      <w:numPr>
        <w:ilvl w:val="2"/>
        <w:numId w:val="3"/>
      </w:numPr>
      <w:spacing w:after="220" w:line="220" w:lineRule="exact"/>
      <w:ind w:left="851" w:hanging="851"/>
      <w:outlineLvl w:val="2"/>
    </w:pPr>
    <w:rPr>
      <w:i/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722E11"/>
    <w:pPr>
      <w:numPr>
        <w:ilvl w:val="2"/>
        <w:numId w:val="4"/>
      </w:numPr>
      <w:spacing w:after="220" w:line="220" w:lineRule="exact"/>
      <w:ind w:left="851" w:hanging="851"/>
      <w:outlineLvl w:val="2"/>
    </w:pPr>
    <w:rPr>
      <w:i/>
      <w:sz w:val="22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character" w:customStyle="1" w:styleId="LLIsotKirjaimet">
    <w:name w:val="LLIsotKirjaimet"/>
    <w:basedOn w:val="LLNormaaliKirjasin"/>
    <w:rsid w:val="00907CDB"/>
    <w:rPr>
      <w:rFonts w:ascii="Times New Roman" w:hAnsi="Times New Roman"/>
      <w:caps/>
      <w:sz w:val="22"/>
      <w:lang w:val="fi-FI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1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1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3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3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character" w:customStyle="1" w:styleId="LLKappalejakoChar">
    <w:name w:val="LLKappalejako Char"/>
    <w:basedOn w:val="DefaultParagraphFont"/>
    <w:link w:val="LLKappalejako"/>
    <w:locked/>
    <w:rsid w:val="00551052"/>
    <w:rPr>
      <w:sz w:val="22"/>
      <w:szCs w:val="24"/>
    </w:rPr>
  </w:style>
  <w:style w:type="paragraph" w:customStyle="1" w:styleId="LLYLP3OtsikkotasoNormaalii">
    <w:name w:val="LLYLP3OtsikkotasoNormaalii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2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2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VSEsityksenpasiallinensislt">
    <w:name w:val="LLVSEsityksenpääasiallinensisältö"/>
    <w:next w:val="LLNormaali"/>
    <w:rsid w:val="00D81538"/>
    <w:pPr>
      <w:spacing w:after="220" w:line="220" w:lineRule="atLeast"/>
      <w:jc w:val="center"/>
      <w:outlineLvl w:val="0"/>
    </w:pPr>
    <w:rPr>
      <w:b/>
      <w:caps/>
      <w:sz w:val="21"/>
      <w:szCs w:val="24"/>
    </w:rPr>
  </w:style>
  <w:style w:type="paragraph" w:customStyle="1" w:styleId="LLVSYleisperustelut">
    <w:name w:val="LLVSYleisperustelut"/>
    <w:next w:val="LLNormaali"/>
    <w:rsid w:val="00220C7D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VSYksityiskohtaisetperustelut">
    <w:name w:val="LLVSYksityiskohtaisetperustelut"/>
    <w:next w:val="LLNormaali"/>
    <w:rsid w:val="00591464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SisennettyKappale">
    <w:name w:val="LLSisennettyKappale"/>
    <w:rsid w:val="00FD036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Esityksennimi">
    <w:name w:val="LLEsityksennimi"/>
    <w:next w:val="LLNormaali"/>
    <w:rsid w:val="004C0F0E"/>
    <w:pPr>
      <w:spacing w:after="220" w:line="220" w:lineRule="exact"/>
      <w:ind w:left="3119" w:firstLine="284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424DB0"/>
    <w:pPr>
      <w:spacing w:line="220" w:lineRule="exact"/>
      <w:jc w:val="center"/>
    </w:pPr>
    <w:rPr>
      <w:b/>
      <w:caps/>
      <w:sz w:val="21"/>
      <w:szCs w:val="24"/>
    </w:rPr>
  </w:style>
  <w:style w:type="paragraph" w:customStyle="1" w:styleId="Tyyli2">
    <w:name w:val="Tyyli2"/>
    <w:next w:val="LLNormaali"/>
    <w:rsid w:val="00C32B61"/>
    <w:pPr>
      <w:spacing w:after="220" w:line="220" w:lineRule="exact"/>
      <w:jc w:val="center"/>
      <w:outlineLvl w:val="0"/>
    </w:pPr>
    <w:rPr>
      <w:b/>
      <w:sz w:val="21"/>
      <w:szCs w:val="24"/>
    </w:rPr>
  </w:style>
  <w:style w:type="paragraph" w:customStyle="1" w:styleId="LLSisllys">
    <w:name w:val="LLSisällys"/>
    <w:next w:val="LLNormaali"/>
    <w:rsid w:val="00507AB7"/>
    <w:pPr>
      <w:spacing w:after="220" w:line="220" w:lineRule="exact"/>
      <w:jc w:val="center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TOC3">
    <w:name w:val="toc 3"/>
    <w:basedOn w:val="Normal"/>
    <w:next w:val="Normal"/>
    <w:autoRedefine/>
    <w:semiHidden/>
    <w:rsid w:val="00C51846"/>
    <w:pPr>
      <w:ind w:left="964"/>
    </w:pPr>
    <w:rPr>
      <w:iCs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character" w:customStyle="1" w:styleId="LLPienetKirjaimet">
    <w:name w:val="LLPienetKirjaimet"/>
    <w:basedOn w:val="LLNormaaliKirjasin"/>
    <w:rsid w:val="00E40FE6"/>
    <w:rPr>
      <w:rFonts w:ascii="Times New Roman" w:hAnsi="Times New Roman"/>
      <w:sz w:val="22"/>
      <w:lang w:val="fi-FI"/>
    </w:rPr>
  </w:style>
  <w:style w:type="character" w:customStyle="1" w:styleId="Heading1Char">
    <w:name w:val="Heading 1 Char"/>
    <w:basedOn w:val="DefaultParagraphFont"/>
    <w:link w:val="Heading1"/>
    <w:rsid w:val="000E7103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710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7103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71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71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7103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0E71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E71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E7103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710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E710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7103"/>
    <w:pPr>
      <w:ind w:left="720"/>
      <w:contextualSpacing/>
    </w:pPr>
  </w:style>
  <w:style w:type="paragraph" w:customStyle="1" w:styleId="py">
    <w:name w:val="py"/>
    <w:basedOn w:val="Normal"/>
    <w:rsid w:val="000E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ankehakemistot\mallipohjat\PTJpohjat\uudet-pohjat\Lainlaatija2003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Lainlaatija2003Suomi</Template>
  <TotalTime>1</TotalTime>
  <Pages>13</Pages>
  <Words>4208</Words>
  <Characters>35348</Characters>
  <Application>Microsoft Office Word</Application>
  <DocSecurity>0</DocSecurity>
  <Lines>294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39478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TEMpenname1</dc:creator>
  <cp:lastModifiedBy>Vesa Virtanen</cp:lastModifiedBy>
  <cp:revision>1</cp:revision>
  <cp:lastPrinted>2013-08-12T09:33:00Z</cp:lastPrinted>
  <dcterms:created xsi:type="dcterms:W3CDTF">2013-09-23T08:56:00Z</dcterms:created>
  <dcterms:modified xsi:type="dcterms:W3CDTF">2013-10-09T07:05:00Z</dcterms:modified>
</cp:coreProperties>
</file>