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8AC71" w14:textId="54EE2614" w:rsidR="000A3E60" w:rsidRDefault="00515153" w:rsidP="00AF0E9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8CAA08" wp14:editId="0E55C722">
            <wp:simplePos x="0" y="0"/>
            <wp:positionH relativeFrom="column">
              <wp:posOffset>2204085</wp:posOffset>
            </wp:positionH>
            <wp:positionV relativeFrom="paragraph">
              <wp:posOffset>0</wp:posOffset>
            </wp:positionV>
            <wp:extent cx="1247775" cy="1102995"/>
            <wp:effectExtent l="0" t="0" r="9525" b="190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50E801" w14:textId="3B6002DE" w:rsidR="000A3E60" w:rsidRPr="00515153" w:rsidRDefault="002C7B81" w:rsidP="00515153">
      <w:pPr>
        <w:jc w:val="center"/>
        <w:rPr>
          <w:b/>
          <w:bCs/>
          <w:sz w:val="24"/>
          <w:szCs w:val="24"/>
        </w:rPr>
      </w:pPr>
      <w:r w:rsidRPr="00515153">
        <w:rPr>
          <w:b/>
          <w:bCs/>
          <w:sz w:val="24"/>
          <w:szCs w:val="24"/>
        </w:rPr>
        <w:t>BCO-KIEPPITILOJEN YLEINEN YLLÄPITO</w:t>
      </w:r>
      <w:r>
        <w:rPr>
          <w:b/>
          <w:bCs/>
          <w:sz w:val="24"/>
          <w:szCs w:val="24"/>
        </w:rPr>
        <w:t>, JÄTTEIDEN LAJITTELU JA KIERRÄTYS</w:t>
      </w:r>
    </w:p>
    <w:p w14:paraId="0866D653" w14:textId="77777777" w:rsidR="007D68A7" w:rsidRDefault="007D68A7" w:rsidP="00AF0E90">
      <w:pPr>
        <w:rPr>
          <w:b/>
          <w:bCs/>
        </w:rPr>
      </w:pPr>
    </w:p>
    <w:p w14:paraId="0E468870" w14:textId="450F26D1" w:rsidR="00AF0E90" w:rsidRPr="00CC580D" w:rsidRDefault="00AF0E90" w:rsidP="00AF0E90">
      <w:pPr>
        <w:rPr>
          <w:b/>
          <w:bCs/>
        </w:rPr>
      </w:pPr>
      <w:r w:rsidRPr="00CC580D">
        <w:rPr>
          <w:b/>
          <w:bCs/>
        </w:rPr>
        <w:t>KAHVIHUONEET</w:t>
      </w:r>
    </w:p>
    <w:p w14:paraId="42ECE0F1" w14:textId="3A08DC2B" w:rsidR="00AF0E90" w:rsidRDefault="00AF0E90" w:rsidP="00AF0E90">
      <w:r>
        <w:t xml:space="preserve">Kahvihuoneissa on erilliset </w:t>
      </w:r>
      <w:r w:rsidR="004C45BE">
        <w:t>roska-</w:t>
      </w:r>
      <w:r>
        <w:t xml:space="preserve">astiat: </w:t>
      </w:r>
      <w:r w:rsidR="004B58FE">
        <w:t xml:space="preserve">1) </w:t>
      </w:r>
      <w:r>
        <w:t xml:space="preserve">biojäte, </w:t>
      </w:r>
      <w:r w:rsidR="004B58FE">
        <w:t xml:space="preserve">2) </w:t>
      </w:r>
      <w:r w:rsidR="004B58FE">
        <w:t>sekajäte</w:t>
      </w:r>
      <w:r w:rsidR="004B58FE">
        <w:t xml:space="preserve"> 3) </w:t>
      </w:r>
      <w:r>
        <w:t xml:space="preserve">metalli, </w:t>
      </w:r>
      <w:r w:rsidR="004B58FE">
        <w:t xml:space="preserve">4) </w:t>
      </w:r>
      <w:r>
        <w:t>lasi (ei laboratoriolasi),</w:t>
      </w:r>
      <w:r w:rsidR="004B58FE">
        <w:t xml:space="preserve"> </w:t>
      </w:r>
      <w:r>
        <w:t xml:space="preserve">ja uutena </w:t>
      </w:r>
      <w:r w:rsidR="004B58FE">
        <w:t xml:space="preserve">5) </w:t>
      </w:r>
      <w:r>
        <w:t>kartonkikeräys. Lajitelkaa roskanne näihin. Ruoka- ja juomajätteitä tulisi metalli-, lasi- ja kartonkijätteissä olla minimimäärä, jotta hajuhaittoja ei tule ja astiat pysyvät siisteinä. Tällä hetkellä muovijätte</w:t>
      </w:r>
      <w:r w:rsidR="00BB7F61">
        <w:t>e</w:t>
      </w:r>
      <w:r>
        <w:t xml:space="preserve">lle ei ole </w:t>
      </w:r>
      <w:r w:rsidR="004C45BE">
        <w:t>lajitteluastiaa</w:t>
      </w:r>
      <w:r>
        <w:t>.</w:t>
      </w:r>
    </w:p>
    <w:p w14:paraId="147E567E" w14:textId="1D2CB2BF" w:rsidR="00AF0E90" w:rsidRPr="000904AE" w:rsidRDefault="00AF0E90" w:rsidP="00AF0E90">
      <w:pPr>
        <w:rPr>
          <w:b/>
          <w:bCs/>
          <w:lang w:val="en-GB"/>
        </w:rPr>
      </w:pPr>
      <w:r w:rsidRPr="000904AE">
        <w:rPr>
          <w:b/>
          <w:bCs/>
          <w:lang w:val="en-GB"/>
        </w:rPr>
        <w:t>JÄÄKAAPIT JA RUOKAKAAPIT</w:t>
      </w:r>
    </w:p>
    <w:p w14:paraId="4DC8EA8D" w14:textId="660738C8" w:rsidR="00AF0E90" w:rsidRDefault="00AF0E90" w:rsidP="00AF0E90">
      <w:r>
        <w:t>Jääkaapeissa ja ruokakaapeissa olevien pakkausten tulee olla merkitty henkilön nimellä. Omat vanhat ruoka-ainekset tulee jokaisen hävittää ensi tilassa, jotta ne eivät pilaa muita tuotteita.</w:t>
      </w:r>
    </w:p>
    <w:p w14:paraId="2FDB07B4" w14:textId="77777777" w:rsidR="00AF0E90" w:rsidRPr="00CC580D" w:rsidRDefault="00AF0E90" w:rsidP="00AF0E90">
      <w:pPr>
        <w:rPr>
          <w:b/>
          <w:bCs/>
        </w:rPr>
      </w:pPr>
      <w:r w:rsidRPr="00CC580D">
        <w:rPr>
          <w:b/>
          <w:bCs/>
        </w:rPr>
        <w:t>TOIMISTOT</w:t>
      </w:r>
    </w:p>
    <w:p w14:paraId="00C34E20" w14:textId="786E0459" w:rsidR="00AF0E90" w:rsidRDefault="00AF0E90" w:rsidP="00AF0E90">
      <w:r>
        <w:t xml:space="preserve">Huomioithan, että toimistoja ei siivota joka päivä. Siivouspäivät on merkitty ovenpieleen. Toimistoissa on paperikierrätyslaatikko ja yleisroskakori. Toimiston roskakoreihin ei saa laittaa ruokajätteitä, tai niiden pakkauksia, vaan ne on vietävä kahvihuoneen roskakoreihin. </w:t>
      </w:r>
    </w:p>
    <w:p w14:paraId="2525DAA0" w14:textId="77777777" w:rsidR="00AF0E90" w:rsidRPr="005975CB" w:rsidRDefault="00AF0E90" w:rsidP="00AF0E90">
      <w:pPr>
        <w:rPr>
          <w:b/>
          <w:bCs/>
          <w:lang w:val="en-GB"/>
        </w:rPr>
      </w:pPr>
      <w:r w:rsidRPr="005975CB">
        <w:rPr>
          <w:b/>
          <w:bCs/>
          <w:lang w:val="en-GB"/>
        </w:rPr>
        <w:t>LABORATORIOT</w:t>
      </w:r>
    </w:p>
    <w:p w14:paraId="3840E5BF" w14:textId="3F2EF66E" w:rsidR="00AF0E90" w:rsidRDefault="00AF0E90" w:rsidP="00AF0E90">
      <w:r>
        <w:t xml:space="preserve">Laboratorioissa on noudatettava erityistä siisteyttä ja järjestystä turvallisuussyistä. Laboratorioroskat kuuluvat laboratorioihin. Etenkin terävien esineiden (neulat, veitset, </w:t>
      </w:r>
      <w:proofErr w:type="spellStart"/>
      <w:r>
        <w:t>ym</w:t>
      </w:r>
      <w:proofErr w:type="spellEnd"/>
      <w:r>
        <w:t xml:space="preserve">) suhteen on oltava huolellisia, ja niiden jättäminen työpöydille suojaamatta on kielletty. </w:t>
      </w:r>
      <w:r w:rsidR="00BB7F61">
        <w:t>Terävien esineiden</w:t>
      </w:r>
      <w:r>
        <w:t xml:space="preserve"> hävitykseen on laboratoriossa omat </w:t>
      </w:r>
      <w:r w:rsidR="00BB7F61">
        <w:t>keräysastiat</w:t>
      </w:r>
      <w:r>
        <w:t xml:space="preserve">, eikä niitä saa laittaa tavallisen roskan sekaan. Laboratoriolasia ei saa laittaa keittiön kierrätyslasiastiaan, vaan se laitetaan lasiroskakoriin, joista se viedään </w:t>
      </w:r>
      <w:r w:rsidR="00BB7F61">
        <w:t xml:space="preserve">ulos </w:t>
      </w:r>
      <w:r>
        <w:t>sekajätteisiin.</w:t>
      </w:r>
    </w:p>
    <w:p w14:paraId="60ACCEFE" w14:textId="77777777" w:rsidR="00BB7F61" w:rsidRPr="00BB7F61" w:rsidRDefault="00BB7F61" w:rsidP="00BB7F61">
      <w:pPr>
        <w:rPr>
          <w:b/>
          <w:bCs/>
        </w:rPr>
      </w:pPr>
      <w:proofErr w:type="spellStart"/>
      <w:r w:rsidRPr="00BB7F61">
        <w:rPr>
          <w:b/>
          <w:bCs/>
        </w:rPr>
        <w:t>WC:t</w:t>
      </w:r>
      <w:proofErr w:type="spellEnd"/>
    </w:p>
    <w:p w14:paraId="611AEAC1" w14:textId="3E03912D" w:rsidR="00BB7F61" w:rsidRDefault="00BB7F61" w:rsidP="00AF0E90">
      <w:r>
        <w:t>WC-roskakoreihin ei tule viedä roskia muualta.</w:t>
      </w:r>
    </w:p>
    <w:p w14:paraId="2CBA9E04" w14:textId="77777777" w:rsidR="00AF0E90" w:rsidRPr="005975CB" w:rsidRDefault="00AF0E90" w:rsidP="00AF0E90">
      <w:pPr>
        <w:rPr>
          <w:b/>
          <w:bCs/>
          <w:lang w:val="en-GB"/>
        </w:rPr>
      </w:pPr>
      <w:r w:rsidRPr="005975CB">
        <w:rPr>
          <w:b/>
          <w:bCs/>
          <w:lang w:val="en-GB"/>
        </w:rPr>
        <w:t>PAHVILAATIKOT</w:t>
      </w:r>
    </w:p>
    <w:p w14:paraId="0E4CB9D3" w14:textId="0246A3E8" w:rsidR="00AF0E90" w:rsidRDefault="00AF0E90" w:rsidP="00AF0E90">
      <w:r>
        <w:t>Tyhjät pahvilaatikot on litistettävä ja vietävä pahvinkeräystelineeseen. Ne eivät kuulu laboratorio- tai toimistoroskakoreihin.</w:t>
      </w:r>
    </w:p>
    <w:p w14:paraId="0B1C9C0E" w14:textId="77777777" w:rsidR="000A3E60" w:rsidRDefault="000A3E60" w:rsidP="00AF0E90">
      <w:pPr>
        <w:rPr>
          <w:lang w:val="en-GB"/>
        </w:rPr>
      </w:pPr>
    </w:p>
    <w:p w14:paraId="7706CDAE" w14:textId="1E5352FA" w:rsidR="00AF0E90" w:rsidRPr="00515153" w:rsidRDefault="00AF0E90" w:rsidP="00A54455">
      <w:pPr>
        <w:jc w:val="center"/>
        <w:rPr>
          <w:b/>
          <w:bCs/>
          <w:i/>
          <w:iCs/>
        </w:rPr>
      </w:pPr>
      <w:r w:rsidRPr="00BB7F61">
        <w:rPr>
          <w:b/>
          <w:bCs/>
          <w:i/>
          <w:iCs/>
        </w:rPr>
        <w:t xml:space="preserve">Kiitos kaikille! </w:t>
      </w:r>
      <w:r w:rsidRPr="00515153">
        <w:rPr>
          <w:b/>
          <w:bCs/>
          <w:i/>
          <w:iCs/>
        </w:rPr>
        <w:t>Noudatamme yliopiston ohjeistusta tilo</w:t>
      </w:r>
      <w:r w:rsidR="00BB7F61">
        <w:rPr>
          <w:b/>
          <w:bCs/>
          <w:i/>
          <w:iCs/>
        </w:rPr>
        <w:t>jen käyttöön</w:t>
      </w:r>
      <w:r w:rsidRPr="00515153">
        <w:rPr>
          <w:b/>
          <w:bCs/>
          <w:i/>
          <w:iCs/>
        </w:rPr>
        <w:t xml:space="preserve"> ja </w:t>
      </w:r>
      <w:r w:rsidR="00BB7F61">
        <w:rPr>
          <w:b/>
          <w:bCs/>
          <w:i/>
          <w:iCs/>
        </w:rPr>
        <w:t>lajitteluun</w:t>
      </w:r>
      <w:r w:rsidRPr="00515153">
        <w:rPr>
          <w:b/>
          <w:bCs/>
          <w:i/>
          <w:iCs/>
        </w:rPr>
        <w:t xml:space="preserve"> liittyen.</w:t>
      </w:r>
    </w:p>
    <w:p w14:paraId="6059EDE7" w14:textId="77777777" w:rsidR="000A3E60" w:rsidRPr="00BB7F61" w:rsidRDefault="000A3E60" w:rsidP="000A3E60"/>
    <w:p w14:paraId="7788B9D1" w14:textId="218AB2C7" w:rsidR="000A3E60" w:rsidRPr="00515153" w:rsidRDefault="00851441" w:rsidP="000A3E60">
      <w:r w:rsidRPr="00851441">
        <w:t>6/</w:t>
      </w:r>
      <w:r w:rsidR="00515153" w:rsidRPr="00851441">
        <w:t>2020</w:t>
      </w:r>
      <w:r w:rsidR="00A54455">
        <w:t xml:space="preserve">, </w:t>
      </w:r>
      <w:r w:rsidR="000A3E60" w:rsidRPr="00515153">
        <w:t>Pirkko Huhtala</w:t>
      </w:r>
      <w:r>
        <w:t>, Koordinaattori, Biocenter Oulu</w:t>
      </w:r>
    </w:p>
    <w:p w14:paraId="252BDB35" w14:textId="639E769D" w:rsidR="000A3E60" w:rsidRDefault="00515153" w:rsidP="00AF0E9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1395760" wp14:editId="59D6B836">
            <wp:simplePos x="0" y="0"/>
            <wp:positionH relativeFrom="column">
              <wp:posOffset>2305050</wp:posOffset>
            </wp:positionH>
            <wp:positionV relativeFrom="paragraph">
              <wp:posOffset>66675</wp:posOffset>
            </wp:positionV>
            <wp:extent cx="1247775" cy="1102995"/>
            <wp:effectExtent l="0" t="0" r="9525" b="1905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E647E" w14:textId="39E4326D" w:rsidR="00515153" w:rsidRPr="00515153" w:rsidRDefault="002C7B81" w:rsidP="00515153">
      <w:pPr>
        <w:jc w:val="center"/>
        <w:rPr>
          <w:b/>
          <w:bCs/>
          <w:sz w:val="24"/>
          <w:szCs w:val="24"/>
          <w:lang w:val="en-GB"/>
        </w:rPr>
      </w:pPr>
      <w:r w:rsidRPr="00515153">
        <w:rPr>
          <w:b/>
          <w:bCs/>
          <w:sz w:val="24"/>
          <w:szCs w:val="24"/>
          <w:lang w:val="en-GB"/>
        </w:rPr>
        <w:t>BCO-KIEPPI GE</w:t>
      </w:r>
      <w:r>
        <w:rPr>
          <w:b/>
          <w:bCs/>
          <w:sz w:val="24"/>
          <w:szCs w:val="24"/>
          <w:lang w:val="en-GB"/>
        </w:rPr>
        <w:t>NERAL MAINTENANCE AND SORTING AND RECYCLING OF WASTE</w:t>
      </w:r>
    </w:p>
    <w:p w14:paraId="369C8C2E" w14:textId="56D21177" w:rsidR="00E8698C" w:rsidRPr="00515153" w:rsidRDefault="00E8698C">
      <w:pPr>
        <w:rPr>
          <w:lang w:val="en-GB"/>
        </w:rPr>
      </w:pPr>
    </w:p>
    <w:p w14:paraId="77E9FF53" w14:textId="280A9F74" w:rsidR="000A3E60" w:rsidRPr="000A3E60" w:rsidRDefault="000A3E60" w:rsidP="000A3E60">
      <w:pPr>
        <w:rPr>
          <w:b/>
          <w:bCs/>
          <w:lang w:val="en-GB"/>
        </w:rPr>
      </w:pPr>
      <w:r w:rsidRPr="000A3E60">
        <w:rPr>
          <w:b/>
          <w:bCs/>
          <w:lang w:val="en-GB"/>
        </w:rPr>
        <w:t>COFFEE ROOMS</w:t>
      </w:r>
    </w:p>
    <w:p w14:paraId="66F4FBAD" w14:textId="0D8C9032" w:rsidR="000A3E60" w:rsidRDefault="000A3E60" w:rsidP="000A3E60">
      <w:pPr>
        <w:rPr>
          <w:lang w:val="en-GB"/>
        </w:rPr>
      </w:pPr>
      <w:r>
        <w:rPr>
          <w:lang w:val="en-GB"/>
        </w:rPr>
        <w:t xml:space="preserve">Coffee rooms have bins for 1) organic waste, 2) mixed waste, 3) metal, 4) glass (not for laboratory glass) and the new 5) </w:t>
      </w:r>
      <w:r w:rsidR="002C7B81">
        <w:rPr>
          <w:lang w:val="en-GB"/>
        </w:rPr>
        <w:t xml:space="preserve">packaging </w:t>
      </w:r>
      <w:r>
        <w:rPr>
          <w:lang w:val="en-GB"/>
        </w:rPr>
        <w:t xml:space="preserve">board waste bin. Please, sort your waste into these and keep the food or drink leftovers in the metal, </w:t>
      </w:r>
      <w:proofErr w:type="gramStart"/>
      <w:r>
        <w:rPr>
          <w:lang w:val="en-GB"/>
        </w:rPr>
        <w:t>glass</w:t>
      </w:r>
      <w:proofErr w:type="gramEnd"/>
      <w:r>
        <w:rPr>
          <w:lang w:val="en-GB"/>
        </w:rPr>
        <w:t xml:space="preserve"> and packaging board waste in minimum to prevent bad smells and to keep the bins clean. Currently there is no recycling for plastic.</w:t>
      </w:r>
    </w:p>
    <w:p w14:paraId="13B5F530" w14:textId="77777777" w:rsidR="000A3E60" w:rsidRPr="000A3E60" w:rsidRDefault="000A3E60" w:rsidP="000A3E60">
      <w:pPr>
        <w:rPr>
          <w:b/>
          <w:bCs/>
          <w:lang w:val="en-GB"/>
        </w:rPr>
      </w:pPr>
      <w:r w:rsidRPr="000A3E60">
        <w:rPr>
          <w:b/>
          <w:bCs/>
          <w:lang w:val="en-GB"/>
        </w:rPr>
        <w:t>REFRIGERATORS AND FOOD CUPBOARDS</w:t>
      </w:r>
    </w:p>
    <w:p w14:paraId="468BEE3B" w14:textId="3C27A433" w:rsidR="000A3E60" w:rsidRDefault="000A3E60" w:rsidP="000A3E60">
      <w:pPr>
        <w:rPr>
          <w:lang w:val="en-GB"/>
        </w:rPr>
      </w:pPr>
      <w:r w:rsidRPr="000904AE">
        <w:rPr>
          <w:lang w:val="en-GB"/>
        </w:rPr>
        <w:t>Fo</w:t>
      </w:r>
      <w:r>
        <w:rPr>
          <w:lang w:val="en-GB"/>
        </w:rPr>
        <w:t>od i</w:t>
      </w:r>
      <w:r w:rsidRPr="000904AE">
        <w:rPr>
          <w:lang w:val="en-GB"/>
        </w:rPr>
        <w:t>tem</w:t>
      </w:r>
      <w:r w:rsidR="00A54455">
        <w:rPr>
          <w:lang w:val="en-GB"/>
        </w:rPr>
        <w:t>s</w:t>
      </w:r>
      <w:r w:rsidRPr="000904AE">
        <w:rPr>
          <w:lang w:val="en-GB"/>
        </w:rPr>
        <w:t xml:space="preserve"> s</w:t>
      </w:r>
      <w:r>
        <w:rPr>
          <w:lang w:val="en-GB"/>
        </w:rPr>
        <w:t>t</w:t>
      </w:r>
      <w:r w:rsidRPr="000904AE">
        <w:rPr>
          <w:lang w:val="en-GB"/>
        </w:rPr>
        <w:t>ored in fridges a</w:t>
      </w:r>
      <w:r>
        <w:rPr>
          <w:lang w:val="en-GB"/>
        </w:rPr>
        <w:t xml:space="preserve">nd food cupboards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labelled with names. Own old items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thrown away asap, so that they do not contaminate other items.</w:t>
      </w:r>
    </w:p>
    <w:p w14:paraId="7ED83534" w14:textId="77777777" w:rsidR="000A3E60" w:rsidRPr="000A3E60" w:rsidRDefault="000A3E60" w:rsidP="000A3E60">
      <w:pPr>
        <w:rPr>
          <w:b/>
          <w:bCs/>
          <w:lang w:val="en-GB"/>
        </w:rPr>
      </w:pPr>
      <w:r w:rsidRPr="000A3E60">
        <w:rPr>
          <w:b/>
          <w:bCs/>
          <w:lang w:val="en-GB"/>
        </w:rPr>
        <w:t>OFFICES</w:t>
      </w:r>
    </w:p>
    <w:p w14:paraId="477E0A4B" w14:textId="216185D8" w:rsidR="000A3E60" w:rsidRDefault="000A3E60" w:rsidP="000A3E60">
      <w:pPr>
        <w:rPr>
          <w:lang w:val="en-GB"/>
        </w:rPr>
      </w:pPr>
      <w:r w:rsidRPr="000904AE">
        <w:rPr>
          <w:lang w:val="en-GB"/>
        </w:rPr>
        <w:t>Note that t</w:t>
      </w:r>
      <w:r>
        <w:rPr>
          <w:lang w:val="en-GB"/>
        </w:rPr>
        <w:t xml:space="preserve">he offices are not cleaned daily. The cleaning days are marked by the door. The offices have paper recycling box and a general office waste basket. Do not put food waste, or their packages, into them, but </w:t>
      </w:r>
      <w:r w:rsidR="00A54455">
        <w:rPr>
          <w:lang w:val="en-GB"/>
        </w:rPr>
        <w:t>bring</w:t>
      </w:r>
      <w:r>
        <w:rPr>
          <w:lang w:val="en-GB"/>
        </w:rPr>
        <w:t xml:space="preserve"> them into kitchen for disposal.</w:t>
      </w:r>
    </w:p>
    <w:p w14:paraId="2B4958D7" w14:textId="77777777" w:rsidR="000A3E60" w:rsidRPr="000A3E60" w:rsidRDefault="000A3E60" w:rsidP="000A3E60">
      <w:pPr>
        <w:rPr>
          <w:b/>
          <w:bCs/>
          <w:lang w:val="en-GB"/>
        </w:rPr>
      </w:pPr>
      <w:r w:rsidRPr="000A3E60">
        <w:rPr>
          <w:b/>
          <w:bCs/>
          <w:lang w:val="en-GB"/>
        </w:rPr>
        <w:t>TOILETS</w:t>
      </w:r>
    </w:p>
    <w:p w14:paraId="37E1F5CA" w14:textId="18A236C9" w:rsidR="000A3E60" w:rsidRDefault="000A3E60" w:rsidP="000A3E60">
      <w:pPr>
        <w:rPr>
          <w:lang w:val="en-GB"/>
        </w:rPr>
      </w:pPr>
      <w:r w:rsidRPr="005975CB">
        <w:rPr>
          <w:lang w:val="en-GB"/>
        </w:rPr>
        <w:t>It is not a</w:t>
      </w:r>
      <w:r>
        <w:rPr>
          <w:lang w:val="en-GB"/>
        </w:rPr>
        <w:t>llowed to take garbage from other rooms to toilet waste baskets.</w:t>
      </w:r>
    </w:p>
    <w:p w14:paraId="39F49436" w14:textId="77777777" w:rsidR="000A3E60" w:rsidRPr="005975CB" w:rsidRDefault="000A3E60" w:rsidP="000A3E60">
      <w:pPr>
        <w:rPr>
          <w:b/>
          <w:bCs/>
          <w:lang w:val="en-GB"/>
        </w:rPr>
      </w:pPr>
      <w:r w:rsidRPr="005975CB">
        <w:rPr>
          <w:b/>
          <w:bCs/>
          <w:lang w:val="en-GB"/>
        </w:rPr>
        <w:t>LABORATORIES</w:t>
      </w:r>
    </w:p>
    <w:p w14:paraId="76E6B754" w14:textId="2703D7B8" w:rsidR="000A3E60" w:rsidRPr="00AF0E90" w:rsidRDefault="000A3E60" w:rsidP="000A3E60">
      <w:pPr>
        <w:rPr>
          <w:lang w:val="en-GB"/>
        </w:rPr>
      </w:pPr>
      <w:r w:rsidRPr="00AF0E90">
        <w:rPr>
          <w:lang w:val="en-GB"/>
        </w:rPr>
        <w:t>In laboratories special</w:t>
      </w:r>
      <w:r>
        <w:rPr>
          <w:lang w:val="en-GB"/>
        </w:rPr>
        <w:t xml:space="preserve"> cleanliness and order</w:t>
      </w:r>
      <w:r w:rsidRPr="00AF0E90">
        <w:rPr>
          <w:lang w:val="en-GB"/>
        </w:rPr>
        <w:t xml:space="preserve"> </w:t>
      </w:r>
      <w:proofErr w:type="gramStart"/>
      <w:r w:rsidRPr="00AF0E90">
        <w:rPr>
          <w:lang w:val="en-GB"/>
        </w:rPr>
        <w:t>has to</w:t>
      </w:r>
      <w:proofErr w:type="gramEnd"/>
      <w:r w:rsidRPr="00AF0E90">
        <w:rPr>
          <w:lang w:val="en-GB"/>
        </w:rPr>
        <w:t xml:space="preserve"> be taken </w:t>
      </w:r>
      <w:r>
        <w:rPr>
          <w:lang w:val="en-GB"/>
        </w:rPr>
        <w:t xml:space="preserve">due to laboratory safety reasons. Laboratory waste </w:t>
      </w:r>
      <w:proofErr w:type="gramStart"/>
      <w:r>
        <w:rPr>
          <w:lang w:val="en-GB"/>
        </w:rPr>
        <w:t>has to</w:t>
      </w:r>
      <w:proofErr w:type="gramEnd"/>
      <w:r>
        <w:rPr>
          <w:lang w:val="en-GB"/>
        </w:rPr>
        <w:t xml:space="preserve"> be put to waste baskets in laboratories, do not take it elsewhere. Especially with sharp items (needles, knives etc) you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careful and leaving them unprotected to the tables is forbidden. Sharp items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disposed by collecting them into their specific collection boxes in the laboratories. Laboratory glass is not </w:t>
      </w:r>
      <w:proofErr w:type="gramStart"/>
      <w:r>
        <w:rPr>
          <w:lang w:val="en-GB"/>
        </w:rPr>
        <w:t>recyclable</w:t>
      </w:r>
      <w:proofErr w:type="gramEnd"/>
      <w:r>
        <w:rPr>
          <w:lang w:val="en-GB"/>
        </w:rPr>
        <w:t xml:space="preserve"> and it should not be taken to coffee rooms, but collected separately in laboratories in glass waste.</w:t>
      </w:r>
    </w:p>
    <w:p w14:paraId="4457E3D3" w14:textId="77777777" w:rsidR="000A3E60" w:rsidRPr="000A3E60" w:rsidRDefault="000A3E60" w:rsidP="000A3E60">
      <w:pPr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0A3E60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CARDBOARD BOXES</w:t>
      </w:r>
    </w:p>
    <w:p w14:paraId="110DE81F" w14:textId="07F4A9AD" w:rsidR="000A3E60" w:rsidRDefault="000A3E60" w:rsidP="000A3E60">
      <w:pPr>
        <w:rPr>
          <w:rFonts w:cstheme="minorHAnsi"/>
          <w:color w:val="000000"/>
          <w:lang w:val="en-GB"/>
        </w:rPr>
      </w:pPr>
      <w:r w:rsidRPr="00AF0E90">
        <w:rPr>
          <w:rFonts w:cstheme="minorHAnsi"/>
          <w:color w:val="000000"/>
          <w:lang w:val="en-GB"/>
        </w:rPr>
        <w:t xml:space="preserve">Empty cardboard boxes </w:t>
      </w:r>
      <w:proofErr w:type="gramStart"/>
      <w:r w:rsidRPr="00AF0E90">
        <w:rPr>
          <w:rFonts w:cstheme="minorHAnsi"/>
          <w:color w:val="000000"/>
          <w:lang w:val="en-GB"/>
        </w:rPr>
        <w:t>have t</w:t>
      </w:r>
      <w:r>
        <w:rPr>
          <w:rFonts w:cstheme="minorHAnsi"/>
          <w:color w:val="000000"/>
          <w:lang w:val="en-GB"/>
        </w:rPr>
        <w:t>o</w:t>
      </w:r>
      <w:proofErr w:type="gramEnd"/>
      <w:r>
        <w:rPr>
          <w:rFonts w:cstheme="minorHAnsi"/>
          <w:color w:val="000000"/>
          <w:lang w:val="en-GB"/>
        </w:rPr>
        <w:t xml:space="preserve"> be flattened out and taken to the specific rack. They do not belong to </w:t>
      </w:r>
      <w:r w:rsidRPr="00AF0E90">
        <w:rPr>
          <w:rFonts w:cstheme="minorHAnsi"/>
          <w:color w:val="000000"/>
          <w:lang w:val="en-GB"/>
        </w:rPr>
        <w:t>waste basket</w:t>
      </w:r>
      <w:r>
        <w:rPr>
          <w:rFonts w:cstheme="minorHAnsi"/>
          <w:color w:val="000000"/>
          <w:lang w:val="en-GB"/>
        </w:rPr>
        <w:t>s in laboratories or offices.</w:t>
      </w:r>
    </w:p>
    <w:p w14:paraId="501DFD9B" w14:textId="77777777" w:rsidR="000A3E60" w:rsidRDefault="000A3E60" w:rsidP="000A3E60">
      <w:pPr>
        <w:rPr>
          <w:rFonts w:cstheme="minorHAnsi"/>
          <w:color w:val="000000"/>
          <w:lang w:val="en-GB"/>
        </w:rPr>
      </w:pPr>
    </w:p>
    <w:p w14:paraId="40AA6870" w14:textId="77777777" w:rsidR="000A3E60" w:rsidRPr="00A54455" w:rsidRDefault="000A3E60" w:rsidP="00A54455">
      <w:pPr>
        <w:jc w:val="center"/>
        <w:rPr>
          <w:b/>
          <w:bCs/>
          <w:i/>
          <w:iCs/>
          <w:lang w:val="en-GB"/>
        </w:rPr>
      </w:pPr>
      <w:r w:rsidRPr="00A54455">
        <w:rPr>
          <w:b/>
          <w:bCs/>
          <w:i/>
          <w:iCs/>
          <w:lang w:val="en-GB"/>
        </w:rPr>
        <w:t>Thank you all! We follow the University general rules for maintenance and recycling.</w:t>
      </w:r>
    </w:p>
    <w:p w14:paraId="6D4D2A20" w14:textId="77777777" w:rsidR="00A54455" w:rsidRDefault="00A54455" w:rsidP="000A3E60">
      <w:pPr>
        <w:rPr>
          <w:rFonts w:cstheme="minorHAnsi"/>
          <w:lang w:val="en-GB"/>
        </w:rPr>
      </w:pPr>
    </w:p>
    <w:p w14:paraId="0F5EEE04" w14:textId="2E722121" w:rsidR="00A54455" w:rsidRPr="00A54455" w:rsidRDefault="00851441" w:rsidP="00A5445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6/2020</w:t>
      </w:r>
      <w:r w:rsidR="00A54455">
        <w:rPr>
          <w:rFonts w:cstheme="minorHAnsi"/>
          <w:lang w:val="en-GB"/>
        </w:rPr>
        <w:t xml:space="preserve">, </w:t>
      </w:r>
      <w:r w:rsidRPr="000A3E60">
        <w:rPr>
          <w:lang w:val="en-GB"/>
        </w:rPr>
        <w:t>Pirkko Huhtala</w:t>
      </w:r>
      <w:r>
        <w:rPr>
          <w:lang w:val="en-GB"/>
        </w:rPr>
        <w:t xml:space="preserve">, </w:t>
      </w:r>
      <w:r>
        <w:rPr>
          <w:lang w:val="en-GB"/>
        </w:rPr>
        <w:t>Coordinator</w:t>
      </w:r>
      <w:r>
        <w:rPr>
          <w:lang w:val="en-GB"/>
        </w:rPr>
        <w:t xml:space="preserve">, </w:t>
      </w:r>
      <w:r w:rsidR="000A3E60">
        <w:rPr>
          <w:lang w:val="en-GB"/>
        </w:rPr>
        <w:t>Biocenter Oulu</w:t>
      </w:r>
    </w:p>
    <w:sectPr w:rsidR="00A54455" w:rsidRPr="00A544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90"/>
    <w:rsid w:val="000904AE"/>
    <w:rsid w:val="000A3E60"/>
    <w:rsid w:val="001602DB"/>
    <w:rsid w:val="002C7B81"/>
    <w:rsid w:val="004B58FE"/>
    <w:rsid w:val="004C45BE"/>
    <w:rsid w:val="00515153"/>
    <w:rsid w:val="005975CB"/>
    <w:rsid w:val="007D68A7"/>
    <w:rsid w:val="00851441"/>
    <w:rsid w:val="00A54455"/>
    <w:rsid w:val="00AF0E90"/>
    <w:rsid w:val="00BB7F61"/>
    <w:rsid w:val="00E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475A"/>
  <w15:chartTrackingRefBased/>
  <w15:docId w15:val="{07FFFDF7-048D-486B-B655-8F2BCDF4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0E9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Huhtala</dc:creator>
  <cp:keywords/>
  <dc:description/>
  <cp:lastModifiedBy>Pirkko Huhtala</cp:lastModifiedBy>
  <cp:revision>4</cp:revision>
  <cp:lastPrinted>2020-06-22T07:19:00Z</cp:lastPrinted>
  <dcterms:created xsi:type="dcterms:W3CDTF">2020-06-22T06:05:00Z</dcterms:created>
  <dcterms:modified xsi:type="dcterms:W3CDTF">2020-06-22T07:40:00Z</dcterms:modified>
</cp:coreProperties>
</file>