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4D" w:rsidRDefault="00EC034D" w:rsidP="00EC034D">
      <w:pPr>
        <w:pStyle w:val="Default"/>
      </w:pP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Tiedote 1.12.2018 </w:t>
      </w: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UNIRESTAN LOUNASHINNAT NOUSEVAT 1.1.2019 </w:t>
      </w: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Unirestan</w:t>
      </w:r>
      <w:proofErr w:type="spellEnd"/>
      <w:r>
        <w:rPr>
          <w:sz w:val="23"/>
          <w:szCs w:val="23"/>
        </w:rPr>
        <w:t xml:space="preserve"> ravintoloiden lounashinnat nousevat 1.1.2019 alkaen. Hinnankorotuksen taustalla on raaka-aineiden hintojen nousu. Tilastokeskuksen lokakuussa 2018 julkaiseman Ravitsemisalan raaka-aineiden tukkuhinnat -raportin mukaan ravintolaruoan raaka-aineiden tukkuhinnat nousivat syyskuussa 2018 keskimäärin 3,1 prosenttia edellisen vuoden vastaavaan ajankohtaan verrattuna. Esimerkiksi peruna, juurekset, vihannekset ja hedelmät -ryhmän tuotteiden hintojen nousu oli 16,3 prosenttia. </w:t>
      </w: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Lounashintojen korotus takaa sen, että jatkossakin Uniresta Oy:n toimipisteissä pystytään tarjoamaan laadukkaita ja monipuolisia lounastuotteita. Korotettuun lounash</w:t>
      </w:r>
      <w:r>
        <w:rPr>
          <w:sz w:val="23"/>
          <w:szCs w:val="23"/>
        </w:rPr>
        <w:t xml:space="preserve">intaan sisältyy lämpimän </w:t>
      </w:r>
      <w:r>
        <w:rPr>
          <w:sz w:val="23"/>
          <w:szCs w:val="23"/>
        </w:rPr>
        <w:t xml:space="preserve">lounaan lisäksi monipuolinen salaattipöytä, ruokajuoma ja runsas leipävalikoima levitteineen. </w:t>
      </w:r>
    </w:p>
    <w:p w:rsidR="00EC034D" w:rsidRDefault="00EC034D" w:rsidP="00EC034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Tervetuloa laadukkaalle lounaalle ravintoloihimme jatkossakin!</w:t>
      </w:r>
      <w:proofErr w:type="gramEnd"/>
      <w:r>
        <w:rPr>
          <w:sz w:val="23"/>
          <w:szCs w:val="23"/>
        </w:rPr>
        <w:t xml:space="preserve"> </w:t>
      </w: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Medisiinassa ja Kastarissa hinnat vuoden 2019 alusta ovat </w:t>
      </w:r>
      <w:bookmarkStart w:id="0" w:name="_GoBack"/>
      <w:bookmarkEnd w:id="0"/>
      <w:r>
        <w:rPr>
          <w:sz w:val="23"/>
          <w:szCs w:val="23"/>
        </w:rPr>
        <w:t>:</w:t>
      </w: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Pr="000E7A9E" w:rsidRDefault="00EC034D" w:rsidP="00EC034D">
      <w:pPr>
        <w:spacing w:line="360" w:lineRule="atLeast"/>
        <w:ind w:left="1304" w:firstLine="1304"/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</w:pPr>
      <w:r w:rsidRPr="00AC2CA3">
        <w:rPr>
          <w:rFonts w:ascii="Gill Sans MT" w:hAnsi="Gill Sans MT" w:cs="Arial"/>
          <w:b/>
          <w:bCs/>
          <w:color w:val="C00000"/>
        </w:rPr>
        <w:tab/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</w:rPr>
        <w:tab/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Kevyt-</w:t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</w:rPr>
        <w:tab/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Herkku-</w:t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</w:rPr>
        <w:tab/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Erikois-</w:t>
      </w:r>
    </w:p>
    <w:p w:rsidR="00EC034D" w:rsidRPr="00AC2CA3" w:rsidRDefault="00EC034D" w:rsidP="00EC034D">
      <w:pPr>
        <w:spacing w:line="360" w:lineRule="atLeast"/>
        <w:ind w:left="2608" w:firstLine="1304"/>
        <w:rPr>
          <w:rFonts w:ascii="Gill Sans MT" w:hAnsi="Gill Sans MT" w:cs="Arial"/>
          <w:b/>
          <w:bCs/>
        </w:rPr>
      </w:pPr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Lounas</w:t>
      </w:r>
      <w:r w:rsidRPr="000E7A9E">
        <w:rPr>
          <w:rFonts w:ascii="Gill Sans MT" w:hAnsi="Gill Sans MT" w:cs="Arial"/>
          <w:bCs/>
          <w:color w:val="C00000"/>
          <w:sz w:val="28"/>
          <w:szCs w:val="28"/>
        </w:rPr>
        <w:tab/>
      </w:r>
      <w:proofErr w:type="spellStart"/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lounas</w:t>
      </w:r>
      <w:proofErr w:type="spellEnd"/>
      <w:r w:rsidRPr="000E7A9E">
        <w:rPr>
          <w:rFonts w:ascii="Gill Sans MT" w:hAnsi="Gill Sans MT" w:cs="Arial"/>
          <w:bCs/>
          <w:color w:val="C00000"/>
          <w:sz w:val="28"/>
          <w:szCs w:val="28"/>
        </w:rPr>
        <w:tab/>
      </w:r>
      <w:proofErr w:type="spellStart"/>
      <w:r w:rsidRPr="000E7A9E"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lounas</w:t>
      </w:r>
      <w:proofErr w:type="spellEnd"/>
      <w:r w:rsidRPr="000E7A9E">
        <w:rPr>
          <w:rFonts w:ascii="Gill Sans MT" w:hAnsi="Gill Sans MT" w:cs="Arial"/>
          <w:bCs/>
          <w:color w:val="C00000"/>
          <w:sz w:val="28"/>
          <w:szCs w:val="28"/>
        </w:rPr>
        <w:tab/>
      </w:r>
      <w:r>
        <w:rPr>
          <w:rFonts w:ascii="Gill Sans MT" w:hAnsi="Gill Sans MT" w:cs="Arial"/>
          <w:b/>
          <w:bCs/>
          <w:color w:val="C00000"/>
          <w:sz w:val="28"/>
          <w:szCs w:val="28"/>
          <w:u w:val="single"/>
        </w:rPr>
        <w:t>annos</w:t>
      </w:r>
      <w:r w:rsidRPr="000E7A9E">
        <w:rPr>
          <w:rFonts w:ascii="Gill Sans MT" w:hAnsi="Gill Sans MT" w:cs="Arial"/>
          <w:b/>
          <w:bCs/>
          <w:color w:val="C00000"/>
          <w:sz w:val="28"/>
          <w:szCs w:val="28"/>
        </w:rPr>
        <w:tab/>
      </w:r>
      <w:r w:rsidRPr="00AC2CA3">
        <w:rPr>
          <w:rFonts w:ascii="Gill Sans MT" w:hAnsi="Gill Sans MT" w:cs="Arial"/>
          <w:b/>
          <w:bCs/>
          <w:color w:val="C00000"/>
        </w:rPr>
        <w:tab/>
      </w:r>
    </w:p>
    <w:p w:rsidR="00EC034D" w:rsidRPr="000E7A9E" w:rsidRDefault="00EC034D" w:rsidP="00EC034D">
      <w:pPr>
        <w:spacing w:line="360" w:lineRule="atLeast"/>
        <w:rPr>
          <w:rFonts w:ascii="Gill Sans MT" w:hAnsi="Gill Sans MT" w:cs="Arial"/>
          <w:b/>
          <w:bCs/>
          <w:sz w:val="28"/>
          <w:szCs w:val="28"/>
        </w:rPr>
      </w:pPr>
      <w:r w:rsidRPr="000E7A9E">
        <w:rPr>
          <w:rFonts w:ascii="Gill Sans MT" w:hAnsi="Gill Sans MT" w:cs="Arial"/>
          <w:b/>
          <w:bCs/>
          <w:sz w:val="28"/>
          <w:szCs w:val="28"/>
        </w:rPr>
        <w:t>Lounas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>
        <w:rPr>
          <w:rFonts w:ascii="Gill Sans MT" w:hAnsi="Gill Sans MT" w:cs="Arial"/>
          <w:b/>
          <w:bCs/>
          <w:sz w:val="28"/>
          <w:szCs w:val="28"/>
        </w:rPr>
        <w:t>8</w:t>
      </w:r>
      <w:r w:rsidRPr="000E7A9E">
        <w:rPr>
          <w:rFonts w:ascii="Gill Sans MT" w:hAnsi="Gill Sans MT" w:cs="Arial"/>
          <w:b/>
          <w:bCs/>
          <w:sz w:val="28"/>
          <w:szCs w:val="28"/>
        </w:rPr>
        <w:t>,</w:t>
      </w:r>
      <w:r>
        <w:rPr>
          <w:rFonts w:ascii="Gill Sans MT" w:hAnsi="Gill Sans MT" w:cs="Arial"/>
          <w:b/>
          <w:bCs/>
          <w:sz w:val="28"/>
          <w:szCs w:val="28"/>
        </w:rPr>
        <w:t>2</w:t>
      </w:r>
      <w:r w:rsidRPr="000E7A9E">
        <w:rPr>
          <w:rFonts w:ascii="Gill Sans MT" w:hAnsi="Gill Sans MT" w:cs="Arial"/>
          <w:b/>
          <w:bCs/>
          <w:sz w:val="28"/>
          <w:szCs w:val="28"/>
        </w:rPr>
        <w:t>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  <w:t>6,</w:t>
      </w:r>
      <w:r>
        <w:rPr>
          <w:rFonts w:ascii="Gill Sans MT" w:hAnsi="Gill Sans MT" w:cs="Arial"/>
          <w:b/>
          <w:bCs/>
          <w:sz w:val="28"/>
          <w:szCs w:val="28"/>
        </w:rPr>
        <w:t>8</w:t>
      </w:r>
      <w:r w:rsidRPr="000E7A9E">
        <w:rPr>
          <w:rFonts w:ascii="Gill Sans MT" w:hAnsi="Gill Sans MT" w:cs="Arial"/>
          <w:b/>
          <w:bCs/>
          <w:sz w:val="28"/>
          <w:szCs w:val="28"/>
        </w:rPr>
        <w:t>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>
        <w:rPr>
          <w:rFonts w:ascii="Gill Sans MT" w:hAnsi="Gill Sans MT" w:cs="Arial"/>
          <w:b/>
          <w:bCs/>
          <w:sz w:val="28"/>
          <w:szCs w:val="28"/>
        </w:rPr>
        <w:t>9</w:t>
      </w:r>
      <w:r w:rsidRPr="000E7A9E">
        <w:rPr>
          <w:rFonts w:ascii="Gill Sans MT" w:hAnsi="Gill Sans MT" w:cs="Arial"/>
          <w:b/>
          <w:bCs/>
          <w:sz w:val="28"/>
          <w:szCs w:val="28"/>
        </w:rPr>
        <w:t>,</w:t>
      </w:r>
      <w:r>
        <w:rPr>
          <w:rFonts w:ascii="Gill Sans MT" w:hAnsi="Gill Sans MT" w:cs="Arial"/>
          <w:b/>
          <w:bCs/>
          <w:sz w:val="28"/>
          <w:szCs w:val="28"/>
        </w:rPr>
        <w:t>20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>
        <w:rPr>
          <w:rFonts w:ascii="Gill Sans MT" w:hAnsi="Gill Sans MT" w:cs="Arial"/>
          <w:b/>
          <w:bCs/>
          <w:sz w:val="28"/>
          <w:szCs w:val="28"/>
        </w:rPr>
        <w:t>10</w:t>
      </w:r>
      <w:r w:rsidRPr="000E7A9E">
        <w:rPr>
          <w:rFonts w:ascii="Gill Sans MT" w:hAnsi="Gill Sans MT" w:cs="Arial"/>
          <w:b/>
          <w:bCs/>
          <w:sz w:val="28"/>
          <w:szCs w:val="28"/>
        </w:rPr>
        <w:t>,</w:t>
      </w:r>
      <w:r>
        <w:rPr>
          <w:rFonts w:ascii="Gill Sans MT" w:hAnsi="Gill Sans MT" w:cs="Arial"/>
          <w:b/>
          <w:bCs/>
          <w:sz w:val="28"/>
          <w:szCs w:val="28"/>
        </w:rPr>
        <w:t>20</w:t>
      </w:r>
    </w:p>
    <w:p w:rsidR="00EC034D" w:rsidRPr="000E7A9E" w:rsidRDefault="00EC034D" w:rsidP="00EC034D">
      <w:pPr>
        <w:spacing w:line="360" w:lineRule="atLeast"/>
        <w:rPr>
          <w:rFonts w:ascii="Gill Sans MT" w:hAnsi="Gill Sans MT" w:cs="Arial"/>
          <w:b/>
          <w:bCs/>
          <w:sz w:val="28"/>
          <w:szCs w:val="28"/>
        </w:rPr>
      </w:pPr>
    </w:p>
    <w:p w:rsidR="00EC034D" w:rsidRPr="000E7A9E" w:rsidRDefault="00EC034D" w:rsidP="00EC034D">
      <w:pPr>
        <w:spacing w:line="360" w:lineRule="atLeast"/>
        <w:rPr>
          <w:rFonts w:ascii="Gill Sans MT" w:hAnsi="Gill Sans MT" w:cs="Arial"/>
          <w:b/>
          <w:bCs/>
          <w:sz w:val="28"/>
          <w:szCs w:val="28"/>
        </w:rPr>
      </w:pPr>
      <w:r w:rsidRPr="000E7A9E">
        <w:rPr>
          <w:rFonts w:ascii="Gill Sans MT" w:hAnsi="Gill Sans MT" w:cs="Arial"/>
          <w:b/>
          <w:bCs/>
          <w:sz w:val="28"/>
          <w:szCs w:val="28"/>
        </w:rPr>
        <w:t xml:space="preserve">Yliopiston henkilökunta 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>
        <w:rPr>
          <w:rFonts w:ascii="Gill Sans MT" w:hAnsi="Gill Sans MT" w:cs="Arial"/>
          <w:b/>
          <w:bCs/>
          <w:sz w:val="28"/>
          <w:szCs w:val="28"/>
        </w:rPr>
        <w:t>6</w:t>
      </w:r>
      <w:r w:rsidRPr="000E7A9E">
        <w:rPr>
          <w:rFonts w:ascii="Gill Sans MT" w:hAnsi="Gill Sans MT" w:cs="Arial"/>
          <w:b/>
          <w:bCs/>
          <w:sz w:val="28"/>
          <w:szCs w:val="28"/>
        </w:rPr>
        <w:t>,</w:t>
      </w:r>
      <w:r>
        <w:rPr>
          <w:rFonts w:ascii="Gill Sans MT" w:hAnsi="Gill Sans MT" w:cs="Arial"/>
          <w:b/>
          <w:bCs/>
          <w:sz w:val="28"/>
          <w:szCs w:val="28"/>
        </w:rPr>
        <w:t>10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  <w:t xml:space="preserve"> 4,</w:t>
      </w:r>
      <w:r>
        <w:rPr>
          <w:rFonts w:ascii="Gill Sans MT" w:hAnsi="Gill Sans MT" w:cs="Arial"/>
          <w:b/>
          <w:bCs/>
          <w:sz w:val="28"/>
          <w:szCs w:val="28"/>
        </w:rPr>
        <w:t>8</w:t>
      </w:r>
      <w:r w:rsidRPr="000E7A9E">
        <w:rPr>
          <w:rFonts w:ascii="Gill Sans MT" w:hAnsi="Gill Sans MT" w:cs="Arial"/>
          <w:b/>
          <w:bCs/>
          <w:sz w:val="28"/>
          <w:szCs w:val="28"/>
        </w:rPr>
        <w:t>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  <w:t>7,</w:t>
      </w:r>
      <w:r>
        <w:rPr>
          <w:rFonts w:ascii="Gill Sans MT" w:hAnsi="Gill Sans MT" w:cs="Arial"/>
          <w:b/>
          <w:bCs/>
          <w:sz w:val="28"/>
          <w:szCs w:val="28"/>
        </w:rPr>
        <w:t>8</w:t>
      </w:r>
      <w:r w:rsidRPr="000E7A9E">
        <w:rPr>
          <w:rFonts w:ascii="Gill Sans MT" w:hAnsi="Gill Sans MT" w:cs="Arial"/>
          <w:b/>
          <w:bCs/>
          <w:sz w:val="28"/>
          <w:szCs w:val="28"/>
        </w:rPr>
        <w:t>0</w:t>
      </w:r>
      <w:r w:rsidRPr="000E7A9E">
        <w:rPr>
          <w:rFonts w:ascii="Gill Sans MT" w:hAnsi="Gill Sans MT" w:cs="Arial"/>
          <w:b/>
          <w:bCs/>
          <w:sz w:val="28"/>
          <w:szCs w:val="28"/>
        </w:rPr>
        <w:tab/>
      </w:r>
      <w:r>
        <w:rPr>
          <w:rFonts w:ascii="Gill Sans MT" w:hAnsi="Gill Sans MT" w:cs="Arial"/>
          <w:b/>
          <w:bCs/>
          <w:sz w:val="28"/>
          <w:szCs w:val="28"/>
        </w:rPr>
        <w:t>8</w:t>
      </w:r>
      <w:r w:rsidRPr="000E7A9E">
        <w:rPr>
          <w:rFonts w:ascii="Gill Sans MT" w:hAnsi="Gill Sans MT" w:cs="Arial"/>
          <w:b/>
          <w:bCs/>
          <w:sz w:val="28"/>
          <w:szCs w:val="28"/>
        </w:rPr>
        <w:t>,</w:t>
      </w:r>
      <w:r>
        <w:rPr>
          <w:rFonts w:ascii="Gill Sans MT" w:hAnsi="Gill Sans MT" w:cs="Arial"/>
          <w:b/>
          <w:bCs/>
          <w:sz w:val="28"/>
          <w:szCs w:val="28"/>
        </w:rPr>
        <w:t>2</w:t>
      </w:r>
      <w:r w:rsidRPr="000E7A9E">
        <w:rPr>
          <w:rFonts w:ascii="Gill Sans MT" w:hAnsi="Gill Sans MT" w:cs="Arial"/>
          <w:b/>
          <w:bCs/>
          <w:sz w:val="28"/>
          <w:szCs w:val="28"/>
        </w:rPr>
        <w:t>0</w:t>
      </w: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Ystävällisin terveisin, </w:t>
      </w: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Kaija-Liisa Silvennoinen </w:t>
      </w: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toimitusjohtaja </w:t>
      </w:r>
    </w:p>
    <w:p w:rsidR="00EC034D" w:rsidRDefault="00EC034D" w:rsidP="00EC03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Uniresta Oy </w:t>
      </w:r>
    </w:p>
    <w:p w:rsidR="00252157" w:rsidRDefault="00EC034D" w:rsidP="00EC034D">
      <w:r>
        <w:rPr>
          <w:i/>
          <w:iCs/>
          <w:sz w:val="22"/>
          <w:szCs w:val="22"/>
        </w:rPr>
        <w:t xml:space="preserve">Uniresta Oy:n omistavat opiskelijayhteisöt Oulun Ylioppilasapu ry ja Oulun yliopiston ylioppilaskunta. Uniresta Oy:n tuotoilla tuetaan oululaisten opiskelijoiden hyvinvointia ja kehitetään </w:t>
      </w:r>
      <w:proofErr w:type="spellStart"/>
      <w:r>
        <w:rPr>
          <w:i/>
          <w:iCs/>
          <w:sz w:val="22"/>
          <w:szCs w:val="22"/>
        </w:rPr>
        <w:t>Unirestaa</w:t>
      </w:r>
      <w:proofErr w:type="spellEnd"/>
      <w:r>
        <w:rPr>
          <w:i/>
          <w:iCs/>
          <w:sz w:val="22"/>
          <w:szCs w:val="22"/>
        </w:rPr>
        <w:t xml:space="preserve"> yhä paremmaksi yritykseksi asiakkailleen, omistajilleen ja työntekijöilleen. Merkittävä osa tuloksesta palautuu opiskelijayhteisöille osinkoina ja jaetaan mm. Oulun ylioppilasapu ry:n kautta stipendeinä opiskelijoille.</w:t>
      </w:r>
    </w:p>
    <w:sectPr w:rsidR="002521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D"/>
    <w:rsid w:val="00252157"/>
    <w:rsid w:val="00E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EC03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EC03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 Heikkinen</dc:creator>
  <cp:lastModifiedBy>Senni Heikkinen</cp:lastModifiedBy>
  <cp:revision>1</cp:revision>
  <dcterms:created xsi:type="dcterms:W3CDTF">2018-11-26T10:58:00Z</dcterms:created>
  <dcterms:modified xsi:type="dcterms:W3CDTF">2018-11-26T11:05:00Z</dcterms:modified>
</cp:coreProperties>
</file>