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39B" w:rsidRDefault="0098139B" w:rsidP="0098139B">
      <w:pPr>
        <w:pStyle w:val="Betreff"/>
        <w:tabs>
          <w:tab w:val="left" w:pos="5670"/>
        </w:tabs>
        <w:spacing w:before="40" w:after="40" w:line="360" w:lineRule="auto"/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>
            <wp:extent cx="2190750" cy="666750"/>
            <wp:effectExtent l="0" t="0" r="0" b="0"/>
            <wp:docPr id="3" name="Grafik 3" descr="Logo of the University of Bayre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Logo of the University of Bayreut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tab/>
      </w:r>
      <w:r>
        <w:rPr>
          <w:noProof/>
          <w:lang w:eastAsia="de-DE"/>
        </w:rPr>
        <w:drawing>
          <wp:inline distT="0" distB="0" distL="0" distR="0">
            <wp:extent cx="2085975" cy="64770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17C" w:rsidRDefault="0005217C" w:rsidP="005D4572">
      <w:pPr>
        <w:spacing w:after="240"/>
        <w:jc w:val="both"/>
        <w:rPr>
          <w:sz w:val="24"/>
          <w:szCs w:val="24"/>
        </w:rPr>
      </w:pPr>
    </w:p>
    <w:p w:rsidR="003A2836" w:rsidRDefault="003A2836" w:rsidP="003A2836">
      <w:pPr>
        <w:pStyle w:val="Default"/>
      </w:pPr>
    </w:p>
    <w:p w:rsidR="003A2836" w:rsidRPr="00B70F69" w:rsidRDefault="00AF2D4F" w:rsidP="00B70F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70F69">
        <w:rPr>
          <w:rFonts w:asciiTheme="minorHAnsi" w:hAnsiTheme="minorHAnsi" w:cstheme="minorHAnsi"/>
          <w:sz w:val="22"/>
          <w:szCs w:val="22"/>
        </w:rPr>
        <w:t xml:space="preserve">The University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Bayreuth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research-oriented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internationally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competitive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interdisciplinary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focus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areas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teaching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Within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Biology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, Chemistry &amp; Earth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Sciences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University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Bayreuth,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group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r w:rsidRPr="00B70F69">
        <w:rPr>
          <w:rFonts w:asciiTheme="minorHAnsi" w:hAnsiTheme="minorHAnsi" w:cstheme="minorHAnsi"/>
          <w:b/>
          <w:sz w:val="22"/>
          <w:szCs w:val="22"/>
        </w:rPr>
        <w:t xml:space="preserve">Population Ecology, Prof. Dr. Heike </w:t>
      </w:r>
      <w:proofErr w:type="spellStart"/>
      <w:r w:rsidRPr="00B70F69">
        <w:rPr>
          <w:rFonts w:asciiTheme="minorHAnsi" w:hAnsiTheme="minorHAnsi" w:cstheme="minorHAnsi"/>
          <w:b/>
          <w:sz w:val="22"/>
          <w:szCs w:val="22"/>
        </w:rPr>
        <w:t>Feldhaar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currently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seeking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appoint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a </w:t>
      </w:r>
    </w:p>
    <w:p w:rsidR="00AF2D4F" w:rsidRDefault="00AF2D4F" w:rsidP="003A2836">
      <w:pPr>
        <w:pStyle w:val="Default"/>
        <w:rPr>
          <w:sz w:val="22"/>
          <w:szCs w:val="22"/>
        </w:rPr>
      </w:pPr>
    </w:p>
    <w:p w:rsidR="003A2836" w:rsidRPr="00B70F69" w:rsidRDefault="003A2836" w:rsidP="00AF2D4F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70F69">
        <w:rPr>
          <w:rFonts w:asciiTheme="minorHAnsi" w:hAnsiTheme="minorHAnsi" w:cstheme="minorHAnsi"/>
          <w:b/>
          <w:bCs/>
          <w:sz w:val="32"/>
          <w:szCs w:val="32"/>
        </w:rPr>
        <w:t xml:space="preserve">Research </w:t>
      </w:r>
      <w:proofErr w:type="spellStart"/>
      <w:r w:rsidRPr="00B70F69">
        <w:rPr>
          <w:rFonts w:asciiTheme="minorHAnsi" w:hAnsiTheme="minorHAnsi" w:cstheme="minorHAnsi"/>
          <w:b/>
          <w:bCs/>
          <w:sz w:val="32"/>
          <w:szCs w:val="32"/>
        </w:rPr>
        <w:t>assistant</w:t>
      </w:r>
      <w:proofErr w:type="spellEnd"/>
      <w:r w:rsidR="00AF2D4F" w:rsidRPr="00B70F6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B70F69">
        <w:rPr>
          <w:rFonts w:asciiTheme="minorHAnsi" w:hAnsiTheme="minorHAnsi" w:cstheme="minorHAnsi"/>
          <w:b/>
          <w:bCs/>
          <w:sz w:val="32"/>
          <w:szCs w:val="32"/>
        </w:rPr>
        <w:t>(</w:t>
      </w:r>
      <w:proofErr w:type="spellStart"/>
      <w:r w:rsidRPr="00B70F69">
        <w:rPr>
          <w:rFonts w:asciiTheme="minorHAnsi" w:hAnsiTheme="minorHAnsi" w:cstheme="minorHAnsi"/>
          <w:b/>
          <w:bCs/>
          <w:sz w:val="32"/>
          <w:szCs w:val="32"/>
        </w:rPr>
        <w:t>PhD</w:t>
      </w:r>
      <w:proofErr w:type="spellEnd"/>
      <w:r w:rsidRPr="00B70F6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proofErr w:type="spellStart"/>
      <w:r w:rsidRPr="00B70F69">
        <w:rPr>
          <w:rFonts w:asciiTheme="minorHAnsi" w:hAnsiTheme="minorHAnsi" w:cstheme="minorHAnsi"/>
          <w:b/>
          <w:bCs/>
          <w:sz w:val="32"/>
          <w:szCs w:val="32"/>
        </w:rPr>
        <w:t>candidate</w:t>
      </w:r>
      <w:proofErr w:type="spellEnd"/>
      <w:r w:rsidRPr="00B70F69">
        <w:rPr>
          <w:rFonts w:asciiTheme="minorHAnsi" w:hAnsiTheme="minorHAnsi" w:cstheme="minorHAnsi"/>
          <w:b/>
          <w:bCs/>
          <w:sz w:val="32"/>
          <w:szCs w:val="32"/>
        </w:rPr>
        <w:t>)</w:t>
      </w:r>
      <w:r w:rsidR="00AF2D4F" w:rsidRPr="00B70F69">
        <w:rPr>
          <w:rFonts w:asciiTheme="minorHAnsi" w:hAnsiTheme="minorHAnsi" w:cstheme="minorHAnsi"/>
          <w:b/>
          <w:bCs/>
          <w:sz w:val="32"/>
          <w:szCs w:val="32"/>
        </w:rPr>
        <w:t xml:space="preserve"> (m/f/d) on</w:t>
      </w:r>
    </w:p>
    <w:p w:rsidR="00AF2D4F" w:rsidRPr="00B70F69" w:rsidRDefault="00AF2D4F" w:rsidP="00AF2D4F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70F69">
        <w:rPr>
          <w:rFonts w:asciiTheme="minorHAnsi" w:hAnsiTheme="minorHAnsi" w:cstheme="minorHAnsi"/>
          <w:b/>
          <w:bCs/>
          <w:sz w:val="32"/>
          <w:szCs w:val="32"/>
        </w:rPr>
        <w:t xml:space="preserve">„Interactions </w:t>
      </w:r>
      <w:proofErr w:type="spellStart"/>
      <w:r w:rsidRPr="00B70F69">
        <w:rPr>
          <w:rFonts w:asciiTheme="minorHAnsi" w:hAnsiTheme="minorHAnsi" w:cstheme="minorHAnsi"/>
          <w:b/>
          <w:bCs/>
          <w:sz w:val="32"/>
          <w:szCs w:val="32"/>
        </w:rPr>
        <w:t>between</w:t>
      </w:r>
      <w:proofErr w:type="spellEnd"/>
      <w:r w:rsidRPr="00B70F6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proofErr w:type="spellStart"/>
      <w:r w:rsidRPr="00B70F69">
        <w:rPr>
          <w:rFonts w:asciiTheme="minorHAnsi" w:hAnsiTheme="minorHAnsi" w:cstheme="minorHAnsi"/>
          <w:b/>
          <w:bCs/>
          <w:sz w:val="32"/>
          <w:szCs w:val="32"/>
        </w:rPr>
        <w:t>saproxylic</w:t>
      </w:r>
      <w:proofErr w:type="spellEnd"/>
      <w:r w:rsidRPr="00B70F6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proofErr w:type="spellStart"/>
      <w:r w:rsidRPr="00B70F69">
        <w:rPr>
          <w:rFonts w:asciiTheme="minorHAnsi" w:hAnsiTheme="minorHAnsi" w:cstheme="minorHAnsi"/>
          <w:b/>
          <w:bCs/>
          <w:sz w:val="32"/>
          <w:szCs w:val="32"/>
        </w:rPr>
        <w:t>insects</w:t>
      </w:r>
      <w:proofErr w:type="spellEnd"/>
      <w:r w:rsidRPr="00B70F6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proofErr w:type="spellStart"/>
      <w:r w:rsidRPr="00B70F69">
        <w:rPr>
          <w:rFonts w:asciiTheme="minorHAnsi" w:hAnsiTheme="minorHAnsi" w:cstheme="minorHAnsi"/>
          <w:b/>
          <w:bCs/>
          <w:sz w:val="32"/>
          <w:szCs w:val="32"/>
        </w:rPr>
        <w:t>and</w:t>
      </w:r>
      <w:proofErr w:type="spellEnd"/>
      <w:r w:rsidRPr="00B70F6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proofErr w:type="spellStart"/>
      <w:r w:rsidRPr="00B70F69">
        <w:rPr>
          <w:rFonts w:asciiTheme="minorHAnsi" w:hAnsiTheme="minorHAnsi" w:cstheme="minorHAnsi"/>
          <w:b/>
          <w:bCs/>
          <w:sz w:val="32"/>
          <w:szCs w:val="32"/>
        </w:rPr>
        <w:t>consequences</w:t>
      </w:r>
      <w:proofErr w:type="spellEnd"/>
      <w:r w:rsidRPr="00B70F6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proofErr w:type="spellStart"/>
      <w:r w:rsidRPr="00B70F69">
        <w:rPr>
          <w:rFonts w:asciiTheme="minorHAnsi" w:hAnsiTheme="minorHAnsi" w:cstheme="minorHAnsi"/>
          <w:b/>
          <w:bCs/>
          <w:sz w:val="32"/>
          <w:szCs w:val="32"/>
        </w:rPr>
        <w:t>for</w:t>
      </w:r>
      <w:proofErr w:type="spellEnd"/>
      <w:r w:rsidRPr="00B70F6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proofErr w:type="spellStart"/>
      <w:r w:rsidRPr="00B70F69">
        <w:rPr>
          <w:rFonts w:asciiTheme="minorHAnsi" w:hAnsiTheme="minorHAnsi" w:cstheme="minorHAnsi"/>
          <w:b/>
          <w:bCs/>
          <w:sz w:val="32"/>
          <w:szCs w:val="32"/>
        </w:rPr>
        <w:t>wood</w:t>
      </w:r>
      <w:proofErr w:type="spellEnd"/>
      <w:r w:rsidRPr="00B70F6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proofErr w:type="spellStart"/>
      <w:r w:rsidRPr="00B70F69">
        <w:rPr>
          <w:rFonts w:asciiTheme="minorHAnsi" w:hAnsiTheme="minorHAnsi" w:cstheme="minorHAnsi"/>
          <w:b/>
          <w:bCs/>
          <w:sz w:val="32"/>
          <w:szCs w:val="32"/>
        </w:rPr>
        <w:t>decomposition</w:t>
      </w:r>
      <w:proofErr w:type="spellEnd"/>
      <w:r w:rsidRPr="00B70F69">
        <w:rPr>
          <w:rFonts w:asciiTheme="minorHAnsi" w:hAnsiTheme="minorHAnsi" w:cstheme="minorHAnsi"/>
          <w:b/>
          <w:bCs/>
          <w:sz w:val="32"/>
          <w:szCs w:val="32"/>
        </w:rPr>
        <w:t>“</w:t>
      </w:r>
    </w:p>
    <w:p w:rsidR="00AF2D4F" w:rsidRDefault="00AF2D4F" w:rsidP="003A2836">
      <w:pPr>
        <w:pStyle w:val="Default"/>
        <w:rPr>
          <w:sz w:val="32"/>
          <w:szCs w:val="32"/>
        </w:rPr>
      </w:pPr>
    </w:p>
    <w:p w:rsidR="00126841" w:rsidRPr="00B70F69" w:rsidRDefault="003A2836" w:rsidP="00B70F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70F69">
        <w:rPr>
          <w:rFonts w:asciiTheme="minorHAnsi" w:hAnsiTheme="minorHAnsi" w:cstheme="minorHAnsi"/>
          <w:sz w:val="22"/>
          <w:szCs w:val="22"/>
        </w:rPr>
        <w:t>within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newly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established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DFG-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funded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Research Unit FOR 5207: </w:t>
      </w:r>
      <w:r w:rsidR="00150476" w:rsidRPr="00B70F69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Pr="00B70F69">
        <w:rPr>
          <w:rFonts w:asciiTheme="minorHAnsi" w:hAnsiTheme="minorHAnsi" w:cstheme="minorHAnsi"/>
          <w:b/>
          <w:iCs/>
          <w:sz w:val="22"/>
          <w:szCs w:val="22"/>
        </w:rPr>
        <w:t>Reassembly</w:t>
      </w:r>
      <w:proofErr w:type="spellEnd"/>
      <w:r w:rsidRPr="00B70F69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b/>
          <w:iCs/>
          <w:sz w:val="22"/>
          <w:szCs w:val="22"/>
        </w:rPr>
        <w:t>of</w:t>
      </w:r>
      <w:proofErr w:type="spellEnd"/>
      <w:r w:rsidRPr="00B70F69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b/>
          <w:iCs/>
          <w:sz w:val="22"/>
          <w:szCs w:val="22"/>
        </w:rPr>
        <w:t>species</w:t>
      </w:r>
      <w:proofErr w:type="spellEnd"/>
      <w:r w:rsidRPr="00B70F69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b/>
          <w:iCs/>
          <w:sz w:val="22"/>
          <w:szCs w:val="22"/>
        </w:rPr>
        <w:t>interaction</w:t>
      </w:r>
      <w:proofErr w:type="spellEnd"/>
      <w:r w:rsidRPr="00B70F69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b/>
          <w:iCs/>
          <w:sz w:val="22"/>
          <w:szCs w:val="22"/>
        </w:rPr>
        <w:t>networks</w:t>
      </w:r>
      <w:proofErr w:type="spellEnd"/>
      <w:r w:rsidRPr="00B70F69">
        <w:rPr>
          <w:rFonts w:asciiTheme="minorHAnsi" w:hAnsiTheme="minorHAnsi" w:cstheme="minorHAnsi"/>
          <w:b/>
          <w:iCs/>
          <w:sz w:val="22"/>
          <w:szCs w:val="22"/>
        </w:rPr>
        <w:t xml:space="preserve"> – Resistance, </w:t>
      </w:r>
      <w:proofErr w:type="spellStart"/>
      <w:r w:rsidRPr="00B70F69">
        <w:rPr>
          <w:rFonts w:asciiTheme="minorHAnsi" w:hAnsiTheme="minorHAnsi" w:cstheme="minorHAnsi"/>
          <w:b/>
          <w:iCs/>
          <w:sz w:val="22"/>
          <w:szCs w:val="22"/>
        </w:rPr>
        <w:t>resilience</w:t>
      </w:r>
      <w:proofErr w:type="spellEnd"/>
      <w:r w:rsidRPr="00B70F69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b/>
          <w:iCs/>
          <w:sz w:val="22"/>
          <w:szCs w:val="22"/>
        </w:rPr>
        <w:t>and</w:t>
      </w:r>
      <w:proofErr w:type="spellEnd"/>
      <w:r w:rsidRPr="00B70F69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b/>
          <w:iCs/>
          <w:sz w:val="22"/>
          <w:szCs w:val="22"/>
        </w:rPr>
        <w:t>functional</w:t>
      </w:r>
      <w:proofErr w:type="spellEnd"/>
      <w:r w:rsidRPr="00B70F69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b/>
          <w:iCs/>
          <w:sz w:val="22"/>
          <w:szCs w:val="22"/>
        </w:rPr>
        <w:t>recovery</w:t>
      </w:r>
      <w:proofErr w:type="spellEnd"/>
      <w:r w:rsidRPr="00B70F69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b/>
          <w:iCs/>
          <w:sz w:val="22"/>
          <w:szCs w:val="22"/>
        </w:rPr>
        <w:t>of</w:t>
      </w:r>
      <w:proofErr w:type="spellEnd"/>
      <w:r w:rsidRPr="00B70F69">
        <w:rPr>
          <w:rFonts w:asciiTheme="minorHAnsi" w:hAnsiTheme="minorHAnsi" w:cstheme="minorHAnsi"/>
          <w:b/>
          <w:iCs/>
          <w:sz w:val="22"/>
          <w:szCs w:val="22"/>
        </w:rPr>
        <w:t xml:space="preserve"> a </w:t>
      </w:r>
      <w:proofErr w:type="spellStart"/>
      <w:r w:rsidRPr="00B70F69">
        <w:rPr>
          <w:rFonts w:asciiTheme="minorHAnsi" w:hAnsiTheme="minorHAnsi" w:cstheme="minorHAnsi"/>
          <w:b/>
          <w:iCs/>
          <w:sz w:val="22"/>
          <w:szCs w:val="22"/>
        </w:rPr>
        <w:t>rainforest</w:t>
      </w:r>
      <w:proofErr w:type="spellEnd"/>
      <w:r w:rsidRPr="00B70F69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b/>
          <w:iCs/>
          <w:sz w:val="22"/>
          <w:szCs w:val="22"/>
        </w:rPr>
        <w:t>ecosystem</w:t>
      </w:r>
      <w:proofErr w:type="spellEnd"/>
      <w:r w:rsidR="00150476" w:rsidRPr="00B70F69">
        <w:rPr>
          <w:rFonts w:asciiTheme="minorHAnsi" w:hAnsiTheme="minorHAnsi" w:cstheme="minorHAnsi"/>
          <w:b/>
          <w:iCs/>
          <w:sz w:val="22"/>
          <w:szCs w:val="22"/>
        </w:rPr>
        <w:t>“ (</w:t>
      </w:r>
      <w:hyperlink r:id="rId8" w:history="1">
        <w:r w:rsidR="00150476" w:rsidRPr="00E839B7">
          <w:rPr>
            <w:rStyle w:val="Hyperlink"/>
            <w:rFonts w:asciiTheme="minorHAnsi" w:hAnsiTheme="minorHAnsi" w:cstheme="minorHAnsi"/>
            <w:b/>
            <w:iCs/>
            <w:sz w:val="22"/>
            <w:szCs w:val="22"/>
          </w:rPr>
          <w:t>reassembly.de</w:t>
        </w:r>
      </w:hyperlink>
      <w:r w:rsidR="00150476" w:rsidRPr="00B70F69">
        <w:rPr>
          <w:rFonts w:asciiTheme="minorHAnsi" w:hAnsiTheme="minorHAnsi" w:cstheme="minorHAnsi"/>
          <w:b/>
          <w:iCs/>
          <w:sz w:val="22"/>
          <w:szCs w:val="22"/>
        </w:rPr>
        <w:t>)</w:t>
      </w:r>
      <w:r w:rsidRPr="00B70F69">
        <w:rPr>
          <w:rFonts w:asciiTheme="minorHAnsi" w:hAnsiTheme="minorHAnsi" w:cstheme="minorHAnsi"/>
          <w:b/>
          <w:sz w:val="22"/>
          <w:szCs w:val="22"/>
        </w:rPr>
        <w:t>.</w:t>
      </w:r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r w:rsidR="00126841" w:rsidRPr="00B70F69">
        <w:rPr>
          <w:rFonts w:asciiTheme="minorHAnsi" w:hAnsiTheme="minorHAnsi" w:cstheme="minorHAnsi"/>
          <w:sz w:val="22"/>
          <w:szCs w:val="22"/>
        </w:rPr>
        <w:t xml:space="preserve">The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successful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candidate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will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monitor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abundance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diversity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70F69">
        <w:rPr>
          <w:rFonts w:asciiTheme="minorHAnsi" w:hAnsiTheme="minorHAnsi" w:cstheme="minorHAnsi"/>
          <w:sz w:val="22"/>
          <w:szCs w:val="22"/>
        </w:rPr>
        <w:t>insects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dead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wood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using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network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co-occurence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analyses</w:t>
      </w:r>
      <w:proofErr w:type="spellEnd"/>
      <w:r w:rsidR="00150476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0476" w:rsidRPr="00B70F69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="00150476" w:rsidRPr="00B70F69">
        <w:rPr>
          <w:rFonts w:asciiTheme="minorHAnsi" w:hAnsiTheme="minorHAnsi" w:cstheme="minorHAnsi"/>
          <w:sz w:val="22"/>
          <w:szCs w:val="22"/>
        </w:rPr>
        <w:t xml:space="preserve"> will </w:t>
      </w:r>
      <w:proofErr w:type="spellStart"/>
      <w:r w:rsidR="00150476" w:rsidRPr="00B70F69">
        <w:rPr>
          <w:rFonts w:asciiTheme="minorHAnsi" w:hAnsiTheme="minorHAnsi" w:cstheme="minorHAnsi"/>
          <w:sz w:val="22"/>
          <w:szCs w:val="22"/>
        </w:rPr>
        <w:t>measure</w:t>
      </w:r>
      <w:proofErr w:type="spellEnd"/>
      <w:r w:rsidR="00150476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impact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70F69">
        <w:rPr>
          <w:rFonts w:asciiTheme="minorHAnsi" w:hAnsiTheme="minorHAnsi" w:cstheme="minorHAnsi"/>
          <w:sz w:val="22"/>
          <w:szCs w:val="22"/>
        </w:rPr>
        <w:t>insect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community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wood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decomposition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process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across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forest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recovery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gradient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. Extensive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field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work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will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conducted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r w:rsidR="00105108">
        <w:rPr>
          <w:rFonts w:asciiTheme="minorHAnsi" w:hAnsiTheme="minorHAnsi" w:cstheme="minorHAnsi"/>
          <w:sz w:val="22"/>
          <w:szCs w:val="22"/>
        </w:rPr>
        <w:t xml:space="preserve">in </w:t>
      </w:r>
      <w:proofErr w:type="spellStart"/>
      <w:r w:rsidR="00105108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="001051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05108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1051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05108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105108">
        <w:rPr>
          <w:rFonts w:asciiTheme="minorHAnsi" w:hAnsiTheme="minorHAnsi" w:cstheme="minorHAnsi"/>
          <w:sz w:val="22"/>
          <w:szCs w:val="22"/>
        </w:rPr>
        <w:t xml:space="preserve"> global </w:t>
      </w:r>
      <w:proofErr w:type="spellStart"/>
      <w:r w:rsidR="00105108">
        <w:rPr>
          <w:rFonts w:asciiTheme="minorHAnsi" w:hAnsiTheme="minorHAnsi" w:cstheme="minorHAnsi"/>
          <w:sz w:val="22"/>
          <w:szCs w:val="22"/>
        </w:rPr>
        <w:t>biodiversity</w:t>
      </w:r>
      <w:proofErr w:type="spellEnd"/>
      <w:r w:rsidR="001051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05108">
        <w:rPr>
          <w:rFonts w:asciiTheme="minorHAnsi" w:hAnsiTheme="minorHAnsi" w:cstheme="minorHAnsi"/>
          <w:sz w:val="22"/>
          <w:szCs w:val="22"/>
        </w:rPr>
        <w:t>hotspots</w:t>
      </w:r>
      <w:proofErr w:type="spellEnd"/>
      <w:r w:rsidR="00105108">
        <w:rPr>
          <w:rFonts w:asciiTheme="minorHAnsi" w:hAnsiTheme="minorHAnsi" w:cstheme="minorHAnsi"/>
          <w:sz w:val="22"/>
          <w:szCs w:val="22"/>
        </w:rPr>
        <w:t xml:space="preserve"> </w:t>
      </w:r>
      <w:r w:rsidR="00126841" w:rsidRPr="00B70F69">
        <w:rPr>
          <w:rFonts w:asciiTheme="minorHAnsi" w:hAnsiTheme="minorHAnsi" w:cstheme="minorHAnsi"/>
          <w:sz w:val="22"/>
          <w:szCs w:val="22"/>
        </w:rPr>
        <w:t xml:space="preserve">in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Canadé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reserve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Chocó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rainforest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in NW Ecuador. Research will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take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place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under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co-supervision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Prof. Dr. Jörg Müller (University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Würzburg, Germany)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Prof. David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Donoso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PhD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Escuela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Politecnica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Nacional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 xml:space="preserve"> Quito, Ecuador).</w:t>
      </w:r>
    </w:p>
    <w:p w:rsidR="00126841" w:rsidRPr="00B70F69" w:rsidRDefault="00126841" w:rsidP="00B70F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6D62C0" w:rsidRPr="00B70F69" w:rsidRDefault="003A2836" w:rsidP="00B70F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70F69">
        <w:rPr>
          <w:rFonts w:asciiTheme="minorHAnsi" w:hAnsiTheme="minorHAnsi" w:cstheme="minorHAnsi"/>
          <w:sz w:val="22"/>
          <w:szCs w:val="22"/>
        </w:rPr>
        <w:t>We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offer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a</w:t>
      </w:r>
      <w:r w:rsidR="00126841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841" w:rsidRPr="00B70F69">
        <w:rPr>
          <w:rFonts w:asciiTheme="minorHAnsi" w:hAnsiTheme="minorHAnsi" w:cstheme="minorHAnsi"/>
          <w:sz w:val="22"/>
          <w:szCs w:val="22"/>
        </w:rPr>
        <w:t>fixed</w:t>
      </w:r>
      <w:proofErr w:type="spellEnd"/>
      <w:r w:rsidR="00126841" w:rsidRPr="00B70F69">
        <w:rPr>
          <w:rFonts w:asciiTheme="minorHAnsi" w:hAnsiTheme="minorHAnsi" w:cstheme="minorHAnsi"/>
          <w:sz w:val="22"/>
          <w:szCs w:val="22"/>
        </w:rPr>
        <w:t>-term</w:t>
      </w:r>
      <w:r w:rsidRPr="00B70F69">
        <w:rPr>
          <w:rFonts w:asciiTheme="minorHAnsi" w:hAnsiTheme="minorHAnsi" w:cstheme="minorHAnsi"/>
          <w:sz w:val="22"/>
          <w:szCs w:val="22"/>
        </w:rPr>
        <w:t xml:space="preserve"> 4-year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position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starting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r w:rsidR="00AF2D4F" w:rsidRPr="00B70F69">
        <w:rPr>
          <w:rFonts w:asciiTheme="minorHAnsi" w:hAnsiTheme="minorHAnsi" w:cstheme="minorHAnsi"/>
          <w:sz w:val="22"/>
          <w:szCs w:val="22"/>
        </w:rPr>
        <w:t>on</w:t>
      </w:r>
      <w:r w:rsidRPr="00B70F69">
        <w:rPr>
          <w:rFonts w:asciiTheme="minorHAnsi" w:hAnsiTheme="minorHAnsi" w:cstheme="minorHAnsi"/>
          <w:sz w:val="22"/>
          <w:szCs w:val="22"/>
        </w:rPr>
        <w:t xml:space="preserve"> November</w:t>
      </w:r>
      <w:r w:rsidR="00AF2D4F" w:rsidRPr="00B70F69">
        <w:rPr>
          <w:rFonts w:asciiTheme="minorHAnsi" w:hAnsiTheme="minorHAnsi" w:cstheme="minorHAnsi"/>
          <w:sz w:val="22"/>
          <w:szCs w:val="22"/>
        </w:rPr>
        <w:t xml:space="preserve"> 1st,</w:t>
      </w:r>
      <w:r w:rsidRPr="00B70F69">
        <w:rPr>
          <w:rFonts w:asciiTheme="minorHAnsi" w:hAnsiTheme="minorHAnsi" w:cstheme="minorHAnsi"/>
          <w:sz w:val="22"/>
          <w:szCs w:val="22"/>
        </w:rPr>
        <w:t xml:space="preserve"> 2021. The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position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comprises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salary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benefits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commensurate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public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service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position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University </w:t>
      </w:r>
      <w:proofErr w:type="spellStart"/>
      <w:r w:rsidR="00AF2D4F" w:rsidRPr="00B70F69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AF2D4F" w:rsidRPr="00B70F69">
        <w:rPr>
          <w:rFonts w:asciiTheme="minorHAnsi" w:hAnsiTheme="minorHAnsi" w:cstheme="minorHAnsi"/>
          <w:sz w:val="22"/>
          <w:szCs w:val="22"/>
        </w:rPr>
        <w:t xml:space="preserve"> Bayreuth</w:t>
      </w:r>
      <w:r w:rsidRPr="00B70F69">
        <w:rPr>
          <w:rFonts w:asciiTheme="minorHAnsi" w:hAnsiTheme="minorHAnsi" w:cstheme="minorHAnsi"/>
          <w:sz w:val="22"/>
          <w:szCs w:val="22"/>
        </w:rPr>
        <w:t>, Germany (TV-</w:t>
      </w:r>
      <w:r w:rsidR="00587ED1">
        <w:rPr>
          <w:rFonts w:asciiTheme="minorHAnsi" w:hAnsiTheme="minorHAnsi" w:cstheme="minorHAnsi"/>
          <w:sz w:val="22"/>
          <w:szCs w:val="22"/>
        </w:rPr>
        <w:t>L</w:t>
      </w:r>
      <w:r w:rsidRPr="00B70F69">
        <w:rPr>
          <w:rFonts w:asciiTheme="minorHAnsi" w:hAnsiTheme="minorHAnsi" w:cstheme="minorHAnsi"/>
          <w:sz w:val="22"/>
          <w:szCs w:val="22"/>
        </w:rPr>
        <w:t xml:space="preserve"> E13, 65%). The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position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provides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possibility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conduct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PhD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D62C0" w:rsidRPr="00B70F69" w:rsidRDefault="006D62C0" w:rsidP="00B70F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6D62C0" w:rsidRPr="00B70F69" w:rsidRDefault="003A2836" w:rsidP="00B70F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70F69">
        <w:rPr>
          <w:rFonts w:asciiTheme="minorHAnsi" w:hAnsiTheme="minorHAnsi" w:cstheme="minorHAnsi"/>
          <w:sz w:val="22"/>
          <w:szCs w:val="22"/>
        </w:rPr>
        <w:t>Candidates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interested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this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position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should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have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M.Sc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. in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Biology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/Ecology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related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areas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6D62C0" w:rsidRPr="00B70F69">
        <w:rPr>
          <w:rFonts w:asciiTheme="minorHAnsi" w:hAnsiTheme="minorHAnsi" w:cstheme="minorHAnsi"/>
          <w:sz w:val="22"/>
          <w:szCs w:val="22"/>
        </w:rPr>
        <w:t>Ideally</w:t>
      </w:r>
      <w:proofErr w:type="spellEnd"/>
      <w:r w:rsidR="006D62C0" w:rsidRPr="00B70F6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D62C0" w:rsidRPr="00B70F6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6D62C0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D62C0" w:rsidRPr="00B70F69">
        <w:rPr>
          <w:rFonts w:asciiTheme="minorHAnsi" w:hAnsiTheme="minorHAnsi" w:cstheme="minorHAnsi"/>
          <w:sz w:val="22"/>
          <w:szCs w:val="22"/>
        </w:rPr>
        <w:t>candidate</w:t>
      </w:r>
      <w:proofErr w:type="spellEnd"/>
      <w:r w:rsidR="006D62C0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D62C0" w:rsidRPr="00B70F69">
        <w:rPr>
          <w:rFonts w:asciiTheme="minorHAnsi" w:hAnsiTheme="minorHAnsi" w:cstheme="minorHAnsi"/>
          <w:sz w:val="22"/>
          <w:szCs w:val="22"/>
        </w:rPr>
        <w:t>has</w:t>
      </w:r>
      <w:proofErr w:type="spellEnd"/>
      <w:r w:rsidR="006D62C0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D62C0" w:rsidRPr="00B70F69">
        <w:rPr>
          <w:rFonts w:asciiTheme="minorHAnsi" w:hAnsiTheme="minorHAnsi" w:cstheme="minorHAnsi"/>
          <w:sz w:val="22"/>
          <w:szCs w:val="22"/>
        </w:rPr>
        <w:t>experience</w:t>
      </w:r>
      <w:proofErr w:type="spellEnd"/>
      <w:r w:rsidR="006D62C0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D62C0" w:rsidRPr="00B70F69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="006D62C0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D62C0" w:rsidRPr="00B70F69">
        <w:rPr>
          <w:rFonts w:asciiTheme="minorHAnsi" w:hAnsiTheme="minorHAnsi" w:cstheme="minorHAnsi"/>
          <w:sz w:val="22"/>
          <w:szCs w:val="22"/>
        </w:rPr>
        <w:t>field</w:t>
      </w:r>
      <w:proofErr w:type="spellEnd"/>
      <w:r w:rsidR="006D62C0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D62C0" w:rsidRPr="00B70F69">
        <w:rPr>
          <w:rFonts w:asciiTheme="minorHAnsi" w:hAnsiTheme="minorHAnsi" w:cstheme="minorHAnsi"/>
          <w:sz w:val="22"/>
          <w:szCs w:val="22"/>
        </w:rPr>
        <w:t>work</w:t>
      </w:r>
      <w:proofErr w:type="spellEnd"/>
      <w:r w:rsidR="006D62C0" w:rsidRPr="00B70F69">
        <w:rPr>
          <w:rFonts w:asciiTheme="minorHAnsi" w:hAnsiTheme="minorHAnsi" w:cstheme="minorHAnsi"/>
          <w:sz w:val="22"/>
          <w:szCs w:val="22"/>
        </w:rPr>
        <w:t xml:space="preserve"> in remote </w:t>
      </w:r>
      <w:proofErr w:type="spellStart"/>
      <w:r w:rsidR="006D62C0" w:rsidRPr="00B70F69">
        <w:rPr>
          <w:rFonts w:asciiTheme="minorHAnsi" w:hAnsiTheme="minorHAnsi" w:cstheme="minorHAnsi"/>
          <w:sz w:val="22"/>
          <w:szCs w:val="22"/>
        </w:rPr>
        <w:t>areas</w:t>
      </w:r>
      <w:proofErr w:type="spellEnd"/>
      <w:r w:rsidR="006D62C0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D62C0" w:rsidRPr="00B70F69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="006D62C0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D62C0" w:rsidRPr="00B70F69">
        <w:rPr>
          <w:rFonts w:asciiTheme="minorHAnsi" w:hAnsiTheme="minorHAnsi" w:cstheme="minorHAnsi"/>
          <w:sz w:val="22"/>
          <w:szCs w:val="22"/>
        </w:rPr>
        <w:t>under</w:t>
      </w:r>
      <w:proofErr w:type="spellEnd"/>
      <w:r w:rsidR="006D62C0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D62C0" w:rsidRPr="00B70F69">
        <w:rPr>
          <w:rFonts w:asciiTheme="minorHAnsi" w:hAnsiTheme="minorHAnsi" w:cstheme="minorHAnsi"/>
          <w:sz w:val="22"/>
          <w:szCs w:val="22"/>
        </w:rPr>
        <w:t>challenging</w:t>
      </w:r>
      <w:proofErr w:type="spellEnd"/>
      <w:r w:rsidR="006D62C0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D62C0" w:rsidRPr="00B70F69">
        <w:rPr>
          <w:rFonts w:asciiTheme="minorHAnsi" w:hAnsiTheme="minorHAnsi" w:cstheme="minorHAnsi"/>
          <w:sz w:val="22"/>
          <w:szCs w:val="22"/>
        </w:rPr>
        <w:t>conditions</w:t>
      </w:r>
      <w:proofErr w:type="spellEnd"/>
      <w:r w:rsidR="00150476" w:rsidRPr="00B70F69">
        <w:rPr>
          <w:rFonts w:asciiTheme="minorHAnsi" w:hAnsiTheme="minorHAnsi" w:cstheme="minorHAnsi"/>
          <w:sz w:val="22"/>
          <w:szCs w:val="22"/>
        </w:rPr>
        <w:t>.</w:t>
      </w:r>
      <w:r w:rsidR="006D62C0" w:rsidRPr="00B70F69">
        <w:rPr>
          <w:rFonts w:asciiTheme="minorHAnsi" w:hAnsiTheme="minorHAnsi" w:cstheme="minorHAnsi"/>
          <w:sz w:val="22"/>
          <w:szCs w:val="22"/>
        </w:rPr>
        <w:t xml:space="preserve"> </w:t>
      </w:r>
      <w:r w:rsidR="00150476" w:rsidRPr="00B70F69">
        <w:rPr>
          <w:rFonts w:asciiTheme="minorHAnsi" w:hAnsiTheme="minorHAnsi" w:cstheme="minorHAnsi"/>
          <w:sz w:val="22"/>
          <w:szCs w:val="22"/>
        </w:rPr>
        <w:t xml:space="preserve">Skills in </w:t>
      </w:r>
      <w:proofErr w:type="spellStart"/>
      <w:r w:rsidR="00150476" w:rsidRPr="00B70F69">
        <w:rPr>
          <w:rFonts w:asciiTheme="minorHAnsi" w:hAnsiTheme="minorHAnsi" w:cstheme="minorHAnsi"/>
          <w:sz w:val="22"/>
          <w:szCs w:val="22"/>
        </w:rPr>
        <w:t>statistical</w:t>
      </w:r>
      <w:proofErr w:type="spellEnd"/>
      <w:r w:rsidR="00150476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0476" w:rsidRPr="00B70F69">
        <w:rPr>
          <w:rFonts w:asciiTheme="minorHAnsi" w:hAnsiTheme="minorHAnsi" w:cstheme="minorHAnsi"/>
          <w:sz w:val="22"/>
          <w:szCs w:val="22"/>
        </w:rPr>
        <w:t>data</w:t>
      </w:r>
      <w:proofErr w:type="spellEnd"/>
      <w:r w:rsidR="00150476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0476" w:rsidRPr="00B70F69">
        <w:rPr>
          <w:rFonts w:asciiTheme="minorHAnsi" w:hAnsiTheme="minorHAnsi" w:cstheme="minorHAnsi"/>
          <w:sz w:val="22"/>
          <w:szCs w:val="22"/>
        </w:rPr>
        <w:t>analysis</w:t>
      </w:r>
      <w:proofErr w:type="spellEnd"/>
      <w:r w:rsidR="00150476" w:rsidRPr="00B70F6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150476" w:rsidRPr="00B70F69">
        <w:rPr>
          <w:rFonts w:asciiTheme="minorHAnsi" w:hAnsiTheme="minorHAnsi" w:cstheme="minorHAnsi"/>
          <w:sz w:val="22"/>
          <w:szCs w:val="22"/>
        </w:rPr>
        <w:t>preferably</w:t>
      </w:r>
      <w:proofErr w:type="spellEnd"/>
      <w:r w:rsidR="00150476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0476" w:rsidRPr="00B70F69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="00150476" w:rsidRPr="00B70F69">
        <w:rPr>
          <w:rFonts w:asciiTheme="minorHAnsi" w:hAnsiTheme="minorHAnsi" w:cstheme="minorHAnsi"/>
          <w:sz w:val="22"/>
          <w:szCs w:val="22"/>
        </w:rPr>
        <w:t xml:space="preserve"> R) </w:t>
      </w:r>
      <w:proofErr w:type="spellStart"/>
      <w:r w:rsidR="00150476" w:rsidRPr="00B70F69">
        <w:rPr>
          <w:rFonts w:asciiTheme="minorHAnsi" w:hAnsiTheme="minorHAnsi" w:cstheme="minorHAnsi"/>
          <w:sz w:val="22"/>
          <w:szCs w:val="22"/>
        </w:rPr>
        <w:t>are</w:t>
      </w:r>
      <w:proofErr w:type="spellEnd"/>
      <w:r w:rsidR="00150476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0476" w:rsidRPr="00B70F69">
        <w:rPr>
          <w:rFonts w:asciiTheme="minorHAnsi" w:hAnsiTheme="minorHAnsi" w:cstheme="minorHAnsi"/>
          <w:sz w:val="22"/>
          <w:szCs w:val="22"/>
        </w:rPr>
        <w:t>expected</w:t>
      </w:r>
      <w:proofErr w:type="spellEnd"/>
      <w:r w:rsidR="00150476" w:rsidRPr="00B70F69">
        <w:rPr>
          <w:rFonts w:asciiTheme="minorHAnsi" w:hAnsiTheme="minorHAnsi" w:cstheme="minorHAnsi"/>
          <w:sz w:val="22"/>
          <w:szCs w:val="22"/>
        </w:rPr>
        <w:t xml:space="preserve">. A </w:t>
      </w:r>
      <w:proofErr w:type="spellStart"/>
      <w:r w:rsidR="00150476" w:rsidRPr="00B70F69">
        <w:rPr>
          <w:rFonts w:asciiTheme="minorHAnsi" w:hAnsiTheme="minorHAnsi" w:cstheme="minorHAnsi"/>
          <w:sz w:val="22"/>
          <w:szCs w:val="22"/>
        </w:rPr>
        <w:t>focus</w:t>
      </w:r>
      <w:proofErr w:type="spellEnd"/>
      <w:r w:rsidR="00150476" w:rsidRPr="00B70F69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="00150476" w:rsidRPr="00B70F69">
        <w:rPr>
          <w:rFonts w:asciiTheme="minorHAnsi" w:hAnsiTheme="minorHAnsi" w:cstheme="minorHAnsi"/>
          <w:sz w:val="22"/>
          <w:szCs w:val="22"/>
        </w:rPr>
        <w:t>entomology</w:t>
      </w:r>
      <w:proofErr w:type="spellEnd"/>
      <w:r w:rsidR="00150476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0476" w:rsidRPr="00B70F69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="00150476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0476" w:rsidRPr="00B70F69">
        <w:rPr>
          <w:rFonts w:asciiTheme="minorHAnsi" w:hAnsiTheme="minorHAnsi" w:cstheme="minorHAnsi"/>
          <w:sz w:val="22"/>
          <w:szCs w:val="22"/>
        </w:rPr>
        <w:t>especially</w:t>
      </w:r>
      <w:proofErr w:type="spellEnd"/>
      <w:r w:rsidR="00150476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0476" w:rsidRPr="00B70F69">
        <w:rPr>
          <w:rFonts w:asciiTheme="minorHAnsi" w:hAnsiTheme="minorHAnsi" w:cstheme="minorHAnsi"/>
          <w:sz w:val="22"/>
          <w:szCs w:val="22"/>
        </w:rPr>
        <w:t>e</w:t>
      </w:r>
      <w:r w:rsidRPr="00B70F69">
        <w:rPr>
          <w:rFonts w:asciiTheme="minorHAnsi" w:hAnsiTheme="minorHAnsi" w:cstheme="minorHAnsi"/>
          <w:sz w:val="22"/>
          <w:szCs w:val="22"/>
        </w:rPr>
        <w:t>xperience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="006D62C0" w:rsidRPr="00B70F6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determination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D62C0" w:rsidRPr="00B70F69">
        <w:rPr>
          <w:rFonts w:asciiTheme="minorHAnsi" w:hAnsiTheme="minorHAnsi" w:cstheme="minorHAnsi"/>
          <w:sz w:val="22"/>
          <w:szCs w:val="22"/>
        </w:rPr>
        <w:t>arthropods</w:t>
      </w:r>
      <w:proofErr w:type="spellEnd"/>
      <w:r w:rsidR="006D62C0" w:rsidRPr="00B70F69">
        <w:rPr>
          <w:rFonts w:asciiTheme="minorHAnsi" w:hAnsiTheme="minorHAnsi" w:cstheme="minorHAnsi"/>
          <w:sz w:val="22"/>
          <w:szCs w:val="22"/>
        </w:rPr>
        <w:t xml:space="preserve"> </w:t>
      </w:r>
      <w:r w:rsidRPr="00B70F69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ideally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D62C0" w:rsidRPr="00B70F69">
        <w:rPr>
          <w:rFonts w:asciiTheme="minorHAnsi" w:hAnsiTheme="minorHAnsi" w:cstheme="minorHAnsi"/>
          <w:sz w:val="22"/>
          <w:szCs w:val="22"/>
        </w:rPr>
        <w:t>ants</w:t>
      </w:r>
      <w:proofErr w:type="spellEnd"/>
      <w:r w:rsidR="006D62C0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D62C0" w:rsidRPr="00B70F69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="006D62C0" w:rsidRPr="00B70F69">
        <w:rPr>
          <w:rFonts w:asciiTheme="minorHAnsi" w:hAnsiTheme="minorHAnsi" w:cstheme="minorHAnsi"/>
          <w:sz w:val="22"/>
          <w:szCs w:val="22"/>
        </w:rPr>
        <w:t xml:space="preserve"> / </w:t>
      </w:r>
      <w:proofErr w:type="spellStart"/>
      <w:r w:rsidR="006D62C0" w:rsidRPr="00B70F69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="006D62C0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D62C0" w:rsidRPr="00B70F69">
        <w:rPr>
          <w:rFonts w:asciiTheme="minorHAnsi" w:hAnsiTheme="minorHAnsi" w:cstheme="minorHAnsi"/>
          <w:sz w:val="22"/>
          <w:szCs w:val="22"/>
        </w:rPr>
        <w:t>termites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would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special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benefit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D62C0" w:rsidRPr="00B70F69" w:rsidRDefault="003A2836" w:rsidP="00B70F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70F69">
        <w:rPr>
          <w:rFonts w:asciiTheme="minorHAnsi" w:hAnsiTheme="minorHAnsi" w:cstheme="minorHAnsi"/>
          <w:sz w:val="22"/>
          <w:szCs w:val="22"/>
        </w:rPr>
        <w:t>We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expect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candidate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have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good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communication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skills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ability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work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in an international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team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groups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several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German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Ecuadorian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institutions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conservation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organization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. </w:t>
      </w:r>
      <w:r w:rsidR="00B70F69" w:rsidRPr="00B70F69">
        <w:rPr>
          <w:rFonts w:asciiTheme="minorHAnsi" w:hAnsiTheme="minorHAnsi" w:cstheme="minorHAnsi"/>
          <w:sz w:val="22"/>
          <w:szCs w:val="22"/>
        </w:rPr>
        <w:t xml:space="preserve">The </w:t>
      </w:r>
      <w:proofErr w:type="spellStart"/>
      <w:r w:rsidR="00B70F69" w:rsidRPr="00B70F69">
        <w:rPr>
          <w:rFonts w:asciiTheme="minorHAnsi" w:hAnsiTheme="minorHAnsi" w:cstheme="minorHAnsi"/>
          <w:sz w:val="22"/>
          <w:szCs w:val="22"/>
        </w:rPr>
        <w:t>successful</w:t>
      </w:r>
      <w:proofErr w:type="spellEnd"/>
      <w:r w:rsidR="00B70F69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70F69" w:rsidRPr="00B70F69">
        <w:rPr>
          <w:rFonts w:asciiTheme="minorHAnsi" w:hAnsiTheme="minorHAnsi" w:cstheme="minorHAnsi"/>
          <w:sz w:val="22"/>
          <w:szCs w:val="22"/>
        </w:rPr>
        <w:t>candidate</w:t>
      </w:r>
      <w:proofErr w:type="spellEnd"/>
      <w:r w:rsidR="00B70F69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70F69" w:rsidRPr="00B70F69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="00B70F69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70F69" w:rsidRPr="00B70F69">
        <w:rPr>
          <w:rFonts w:asciiTheme="minorHAnsi" w:hAnsiTheme="minorHAnsi" w:cstheme="minorHAnsi"/>
          <w:sz w:val="22"/>
          <w:szCs w:val="22"/>
        </w:rPr>
        <w:t>expected</w:t>
      </w:r>
      <w:proofErr w:type="spellEnd"/>
      <w:r w:rsidR="00B70F69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70F69" w:rsidRPr="00B70F69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="00B70F69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70F69" w:rsidRPr="00B70F69">
        <w:rPr>
          <w:rFonts w:asciiTheme="minorHAnsi" w:hAnsiTheme="minorHAnsi" w:cstheme="minorHAnsi"/>
          <w:sz w:val="22"/>
          <w:szCs w:val="22"/>
        </w:rPr>
        <w:t>repeatedly</w:t>
      </w:r>
      <w:proofErr w:type="spellEnd"/>
      <w:r w:rsidR="00B70F69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70F69" w:rsidRPr="00B70F69">
        <w:rPr>
          <w:rFonts w:asciiTheme="minorHAnsi" w:hAnsiTheme="minorHAnsi" w:cstheme="minorHAnsi"/>
          <w:sz w:val="22"/>
          <w:szCs w:val="22"/>
        </w:rPr>
        <w:t>travel</w:t>
      </w:r>
      <w:proofErr w:type="spellEnd"/>
      <w:r w:rsidR="00B70F69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70F69" w:rsidRPr="00B70F69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="00B70F69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70F69" w:rsidRPr="00B70F69">
        <w:rPr>
          <w:rFonts w:asciiTheme="minorHAnsi" w:hAnsiTheme="minorHAnsi" w:cstheme="minorHAnsi"/>
          <w:sz w:val="22"/>
          <w:szCs w:val="22"/>
        </w:rPr>
        <w:t>work</w:t>
      </w:r>
      <w:proofErr w:type="spellEnd"/>
      <w:r w:rsidR="00B70F69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70F69" w:rsidRPr="00B70F69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="00B70F69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70F69" w:rsidRPr="00B70F69">
        <w:rPr>
          <w:rFonts w:asciiTheme="minorHAnsi" w:hAnsiTheme="minorHAnsi" w:cstheme="minorHAnsi"/>
          <w:sz w:val="22"/>
          <w:szCs w:val="22"/>
        </w:rPr>
        <w:t>prolonged</w:t>
      </w:r>
      <w:proofErr w:type="spellEnd"/>
      <w:r w:rsidR="00B70F69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70F69" w:rsidRPr="00B70F69">
        <w:rPr>
          <w:rFonts w:asciiTheme="minorHAnsi" w:hAnsiTheme="minorHAnsi" w:cstheme="minorHAnsi"/>
          <w:sz w:val="22"/>
          <w:szCs w:val="22"/>
        </w:rPr>
        <w:t>periods</w:t>
      </w:r>
      <w:proofErr w:type="spellEnd"/>
      <w:r w:rsidR="00B70F69" w:rsidRPr="00B70F69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="00B70F69" w:rsidRPr="00B70F6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B70F69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70F69" w:rsidRPr="00B70F69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="00B70F69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70F69" w:rsidRPr="00B70F69">
        <w:rPr>
          <w:rFonts w:asciiTheme="minorHAnsi" w:hAnsiTheme="minorHAnsi" w:cstheme="minorHAnsi"/>
          <w:sz w:val="22"/>
          <w:szCs w:val="22"/>
        </w:rPr>
        <w:t>unit’s</w:t>
      </w:r>
      <w:proofErr w:type="spellEnd"/>
      <w:r w:rsidR="00B70F69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70F69" w:rsidRPr="00B70F69">
        <w:rPr>
          <w:rFonts w:asciiTheme="minorHAnsi" w:hAnsiTheme="minorHAnsi" w:cstheme="minorHAnsi"/>
          <w:sz w:val="22"/>
          <w:szCs w:val="22"/>
        </w:rPr>
        <w:t>field</w:t>
      </w:r>
      <w:proofErr w:type="spellEnd"/>
      <w:r w:rsidR="00B70F69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70F69" w:rsidRPr="00B70F69">
        <w:rPr>
          <w:rFonts w:asciiTheme="minorHAnsi" w:hAnsiTheme="minorHAnsi" w:cstheme="minorHAnsi"/>
          <w:sz w:val="22"/>
          <w:szCs w:val="22"/>
        </w:rPr>
        <w:t>station</w:t>
      </w:r>
      <w:proofErr w:type="spellEnd"/>
      <w:r w:rsidR="00B70F69" w:rsidRPr="00B70F69">
        <w:rPr>
          <w:rFonts w:asciiTheme="minorHAnsi" w:hAnsiTheme="minorHAnsi" w:cstheme="minorHAnsi"/>
          <w:sz w:val="22"/>
          <w:szCs w:val="22"/>
        </w:rPr>
        <w:t xml:space="preserve"> in </w:t>
      </w:r>
      <w:r w:rsidR="00B70F69" w:rsidRPr="00B70F69">
        <w:rPr>
          <w:rFonts w:asciiTheme="minorHAnsi" w:hAnsiTheme="minorHAnsi" w:cstheme="minorHAnsi"/>
          <w:bCs/>
          <w:sz w:val="22"/>
          <w:szCs w:val="22"/>
        </w:rPr>
        <w:t>Ecuador</w:t>
      </w:r>
      <w:r w:rsidR="00B70F69" w:rsidRPr="00B70F6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Fluency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in English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prerequisite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Spanish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would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particularly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useful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>.</w:t>
      </w:r>
      <w:r w:rsidR="006D62C0" w:rsidRPr="00B70F69">
        <w:rPr>
          <w:rFonts w:asciiTheme="minorHAnsi" w:hAnsiTheme="minorHAnsi" w:cstheme="minorHAnsi"/>
          <w:sz w:val="22"/>
          <w:szCs w:val="22"/>
        </w:rPr>
        <w:t xml:space="preserve"> </w:t>
      </w:r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D62C0" w:rsidRPr="00B70F69" w:rsidRDefault="006D62C0" w:rsidP="00B70F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30389" w:rsidRPr="00B70F69" w:rsidRDefault="00530389" w:rsidP="0053038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70F69">
        <w:rPr>
          <w:rFonts w:asciiTheme="minorHAnsi" w:hAnsiTheme="minorHAnsi" w:cstheme="minorHAnsi"/>
          <w:sz w:val="22"/>
          <w:szCs w:val="22"/>
        </w:rPr>
        <w:t xml:space="preserve">The University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Bayreuth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views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diversity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its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staff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as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asset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expressly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committed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goal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gender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equality</w:t>
      </w:r>
      <w:proofErr w:type="spellEnd"/>
      <w:r w:rsidR="00105108">
        <w:rPr>
          <w:rFonts w:asciiTheme="minorHAnsi" w:hAnsiTheme="minorHAnsi" w:cstheme="minorHAnsi"/>
          <w:sz w:val="22"/>
          <w:szCs w:val="22"/>
        </w:rPr>
        <w:t>.</w:t>
      </w:r>
      <w:r w:rsidR="005A29DC">
        <w:rPr>
          <w:rFonts w:asciiTheme="minorHAnsi" w:hAnsiTheme="minorHAnsi" w:cstheme="minorHAnsi"/>
          <w:sz w:val="22"/>
          <w:szCs w:val="22"/>
        </w:rPr>
        <w:t xml:space="preserve"> Women</w:t>
      </w:r>
      <w:r w:rsidR="005A29DC"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any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persons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can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help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make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teaching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profile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more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diverse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are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strongly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encouraged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apply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3745E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A3745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45E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A3745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45E">
        <w:rPr>
          <w:rFonts w:asciiTheme="minorHAnsi" w:hAnsiTheme="minorHAnsi" w:cstheme="minorHAnsi"/>
          <w:sz w:val="22"/>
          <w:szCs w:val="22"/>
        </w:rPr>
        <w:t>children</w:t>
      </w:r>
      <w:proofErr w:type="spellEnd"/>
      <w:r w:rsidRPr="00A3745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45E">
        <w:rPr>
          <w:rFonts w:asciiTheme="minorHAnsi" w:hAnsiTheme="minorHAnsi" w:cstheme="minorHAnsi"/>
          <w:sz w:val="22"/>
          <w:szCs w:val="22"/>
        </w:rPr>
        <w:t>are</w:t>
      </w:r>
      <w:proofErr w:type="spellEnd"/>
      <w:r w:rsidRPr="00A3745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45E">
        <w:rPr>
          <w:rFonts w:asciiTheme="minorHAnsi" w:hAnsiTheme="minorHAnsi" w:cstheme="minorHAnsi"/>
          <w:sz w:val="22"/>
          <w:szCs w:val="22"/>
        </w:rPr>
        <w:t>very</w:t>
      </w:r>
      <w:proofErr w:type="spellEnd"/>
      <w:r w:rsidRPr="00A3745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745E">
        <w:rPr>
          <w:rFonts w:asciiTheme="minorHAnsi" w:hAnsiTheme="minorHAnsi" w:cstheme="minorHAnsi"/>
          <w:sz w:val="22"/>
          <w:szCs w:val="22"/>
        </w:rPr>
        <w:t>welcome</w:t>
      </w:r>
      <w:proofErr w:type="spellEnd"/>
      <w:r w:rsidRPr="00A3745E">
        <w:rPr>
          <w:rFonts w:asciiTheme="minorHAnsi" w:hAnsiTheme="minorHAnsi" w:cstheme="minorHAnsi"/>
          <w:sz w:val="22"/>
          <w:szCs w:val="22"/>
        </w:rPr>
        <w:t>.</w:t>
      </w:r>
      <w:r>
        <w:t xml:space="preserve"> </w:t>
      </w:r>
      <w:r w:rsidRPr="00B70F69">
        <w:rPr>
          <w:rFonts w:asciiTheme="minorHAnsi" w:hAnsiTheme="minorHAnsi" w:cstheme="minorHAnsi"/>
          <w:sz w:val="22"/>
          <w:szCs w:val="22"/>
        </w:rPr>
        <w:t xml:space="preserve">All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qualifications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being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equal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disabilities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will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given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priority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:rsidR="00530389" w:rsidRDefault="00530389" w:rsidP="00B70F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30389" w:rsidRDefault="00530389" w:rsidP="00B70F69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05108">
        <w:rPr>
          <w:rFonts w:asciiTheme="minorHAnsi" w:hAnsiTheme="minorHAnsi" w:cstheme="minorHAnsi"/>
          <w:sz w:val="22"/>
          <w:szCs w:val="22"/>
          <w:lang w:val="en-US"/>
        </w:rPr>
        <w:t xml:space="preserve">Please apply </w:t>
      </w:r>
      <w:r w:rsidRPr="00105108">
        <w:rPr>
          <w:rFonts w:asciiTheme="minorHAnsi" w:hAnsiTheme="minorHAnsi" w:cstheme="minorHAnsi"/>
          <w:b/>
          <w:sz w:val="22"/>
          <w:szCs w:val="22"/>
          <w:lang w:val="en-US"/>
        </w:rPr>
        <w:t>online</w:t>
      </w:r>
      <w:r w:rsidRPr="00105108">
        <w:rPr>
          <w:rFonts w:asciiTheme="minorHAnsi" w:hAnsiTheme="minorHAnsi" w:cstheme="minorHAnsi"/>
          <w:sz w:val="22"/>
          <w:szCs w:val="22"/>
          <w:lang w:val="en-US"/>
        </w:rPr>
        <w:t xml:space="preserve"> via the </w:t>
      </w:r>
      <w:hyperlink r:id="rId9" w:history="1">
        <w:r w:rsidRPr="00105108">
          <w:rPr>
            <w:rStyle w:val="Hyperlink"/>
            <w:rFonts w:asciiTheme="minorHAnsi" w:hAnsiTheme="minorHAnsi" w:cstheme="minorHAnsi"/>
            <w:b/>
            <w:sz w:val="22"/>
            <w:szCs w:val="22"/>
            <w:lang w:val="en-GB"/>
          </w:rPr>
          <w:t xml:space="preserve">Applicant portal </w:t>
        </w:r>
        <w:proofErr w:type="spellStart"/>
        <w:r w:rsidRPr="00105108">
          <w:rPr>
            <w:rStyle w:val="Hyperlink"/>
            <w:rFonts w:asciiTheme="minorHAnsi" w:hAnsiTheme="minorHAnsi" w:cstheme="minorHAnsi"/>
            <w:b/>
            <w:sz w:val="22"/>
            <w:szCs w:val="22"/>
            <w:lang w:val="en-GB"/>
          </w:rPr>
          <w:t>Uni</w:t>
        </w:r>
        <w:proofErr w:type="spellEnd"/>
        <w:r w:rsidRPr="00105108">
          <w:rPr>
            <w:rStyle w:val="Hyperlink"/>
            <w:rFonts w:asciiTheme="minorHAnsi" w:hAnsiTheme="minorHAnsi" w:cstheme="minorHAnsi"/>
            <w:b/>
            <w:sz w:val="22"/>
            <w:szCs w:val="22"/>
            <w:lang w:val="en-GB"/>
          </w:rPr>
          <w:t xml:space="preserve"> Bayreuth</w:t>
        </w:r>
      </w:hyperlink>
      <w:r w:rsidRPr="00105108">
        <w:rPr>
          <w:rFonts w:asciiTheme="minorHAnsi" w:hAnsiTheme="minorHAnsi" w:cstheme="minorHAnsi"/>
          <w:sz w:val="22"/>
          <w:szCs w:val="22"/>
          <w:lang w:val="en-GB"/>
        </w:rPr>
        <w:t xml:space="preserve"> indicating the password “</w:t>
      </w:r>
      <w:r w:rsidR="00105108">
        <w:rPr>
          <w:rFonts w:asciiTheme="minorHAnsi" w:hAnsiTheme="minorHAnsi" w:cstheme="minorHAnsi"/>
          <w:sz w:val="22"/>
          <w:szCs w:val="22"/>
          <w:lang w:val="en-GB"/>
        </w:rPr>
        <w:t>reassembly</w:t>
      </w:r>
      <w:r w:rsidRPr="00105108">
        <w:rPr>
          <w:rFonts w:asciiTheme="minorHAnsi" w:hAnsiTheme="minorHAnsi" w:cstheme="minorHAnsi"/>
          <w:sz w:val="22"/>
          <w:szCs w:val="22"/>
          <w:lang w:val="en-GB"/>
        </w:rPr>
        <w:t>”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105108">
        <w:rPr>
          <w:rFonts w:asciiTheme="minorHAnsi" w:hAnsiTheme="minorHAnsi" w:cstheme="minorHAnsi"/>
          <w:sz w:val="22"/>
          <w:szCs w:val="22"/>
          <w:lang w:val="en-GB"/>
        </w:rPr>
        <w:t xml:space="preserve">Your application documents should consist of a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cover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letter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short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summary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interests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experience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, CV,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list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publications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certificates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contacts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two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potential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referees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B70F69">
        <w:rPr>
          <w:rFonts w:asciiTheme="minorHAnsi" w:hAnsiTheme="minorHAnsi" w:cstheme="minorHAnsi"/>
          <w:b/>
          <w:sz w:val="22"/>
          <w:szCs w:val="22"/>
        </w:rPr>
        <w:t>Application</w:t>
      </w:r>
      <w:proofErr w:type="spellEnd"/>
      <w:r w:rsidRPr="00B70F6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b/>
          <w:sz w:val="22"/>
          <w:szCs w:val="22"/>
        </w:rPr>
        <w:t>deadline</w:t>
      </w:r>
      <w:proofErr w:type="spellEnd"/>
      <w:r w:rsidRPr="00B70F6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b/>
          <w:sz w:val="22"/>
          <w:szCs w:val="22"/>
        </w:rPr>
        <w:t>is</w:t>
      </w:r>
      <w:proofErr w:type="spellEnd"/>
      <w:r w:rsidRPr="00B70F6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b/>
          <w:sz w:val="22"/>
          <w:szCs w:val="22"/>
        </w:rPr>
        <w:t>July</w:t>
      </w:r>
      <w:proofErr w:type="spellEnd"/>
      <w:r w:rsidRPr="00B70F69">
        <w:rPr>
          <w:rFonts w:asciiTheme="minorHAnsi" w:hAnsiTheme="minorHAnsi" w:cstheme="minorHAnsi"/>
          <w:b/>
          <w:sz w:val="22"/>
          <w:szCs w:val="22"/>
        </w:rPr>
        <w:t xml:space="preserve"> 1st, 2021.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47D64">
        <w:rPr>
          <w:rFonts w:asciiTheme="minorHAnsi" w:hAnsiTheme="minorHAnsi" w:cstheme="minorHAnsi"/>
          <w:sz w:val="22"/>
          <w:szCs w:val="22"/>
          <w:lang w:val="en-US"/>
        </w:rPr>
        <w:t>The documents will be deleted after the position has been filled in accordance with data protection requirements.</w:t>
      </w:r>
    </w:p>
    <w:p w:rsidR="00530389" w:rsidRDefault="00530389" w:rsidP="00B70F69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3A2836" w:rsidRPr="00B70F69" w:rsidRDefault="00530389" w:rsidP="00B70F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70F69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further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information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please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contact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</w:t>
      </w:r>
      <w:r w:rsidR="003A33E7">
        <w:rPr>
          <w:rFonts w:asciiTheme="minorHAnsi" w:hAnsiTheme="minorHAnsi" w:cstheme="minorHAnsi"/>
          <w:sz w:val="22"/>
          <w:szCs w:val="22"/>
        </w:rPr>
        <w:t xml:space="preserve">Prof. Dr. </w:t>
      </w:r>
      <w:r w:rsidRPr="00B70F69">
        <w:rPr>
          <w:rFonts w:asciiTheme="minorHAnsi" w:hAnsiTheme="minorHAnsi" w:cstheme="minorHAnsi"/>
          <w:sz w:val="22"/>
          <w:szCs w:val="22"/>
        </w:rPr>
        <w:t xml:space="preserve">Heike </w:t>
      </w:r>
      <w:proofErr w:type="spellStart"/>
      <w:r w:rsidRPr="00B70F69">
        <w:rPr>
          <w:rFonts w:asciiTheme="minorHAnsi" w:hAnsiTheme="minorHAnsi" w:cstheme="minorHAnsi"/>
          <w:sz w:val="22"/>
          <w:szCs w:val="22"/>
        </w:rPr>
        <w:t>Feldhaar</w:t>
      </w:r>
      <w:proofErr w:type="spellEnd"/>
      <w:r w:rsidRPr="00B70F69">
        <w:rPr>
          <w:rFonts w:asciiTheme="minorHAnsi" w:hAnsiTheme="minorHAnsi" w:cstheme="minorHAnsi"/>
          <w:sz w:val="22"/>
          <w:szCs w:val="22"/>
        </w:rPr>
        <w:t xml:space="preserve"> (</w:t>
      </w:r>
      <w:hyperlink r:id="rId10" w:history="1">
        <w:r w:rsidR="00A81023" w:rsidRPr="00B70F69">
          <w:rPr>
            <w:rStyle w:val="Hyperlink"/>
            <w:rFonts w:asciiTheme="minorHAnsi" w:hAnsiTheme="minorHAnsi" w:cstheme="minorHAnsi"/>
            <w:sz w:val="22"/>
            <w:szCs w:val="22"/>
          </w:rPr>
          <w:t>feldhaar@uni-bayreuth.de</w:t>
        </w:r>
      </w:hyperlink>
      <w:hyperlink r:id="rId11" w:history="1"/>
      <w:r w:rsidRPr="00B70F69">
        <w:rPr>
          <w:rFonts w:asciiTheme="minorHAnsi" w:hAnsiTheme="minorHAnsi" w:cstheme="minorHAnsi"/>
          <w:sz w:val="22"/>
          <w:szCs w:val="22"/>
        </w:rPr>
        <w:t>).</w:t>
      </w:r>
    </w:p>
    <w:sectPr w:rsidR="003A2836" w:rsidRPr="00B70F69" w:rsidSect="00530389">
      <w:pgSz w:w="11906" w:h="16838"/>
      <w:pgMar w:top="851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43DB"/>
    <w:multiLevelType w:val="hybridMultilevel"/>
    <w:tmpl w:val="15FE12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AE72F0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291BCD"/>
    <w:multiLevelType w:val="hybridMultilevel"/>
    <w:tmpl w:val="6E30C968"/>
    <w:lvl w:ilvl="0" w:tplc="F132D46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C7AF2"/>
    <w:multiLevelType w:val="hybridMultilevel"/>
    <w:tmpl w:val="BF2EE0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0E3F05"/>
    <w:multiLevelType w:val="hybridMultilevel"/>
    <w:tmpl w:val="CA907B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48754A"/>
    <w:multiLevelType w:val="hybridMultilevel"/>
    <w:tmpl w:val="BFDCD6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57216B"/>
    <w:multiLevelType w:val="hybridMultilevel"/>
    <w:tmpl w:val="C0E495FA"/>
    <w:lvl w:ilvl="0" w:tplc="A70CED6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230C5"/>
    <w:multiLevelType w:val="hybridMultilevel"/>
    <w:tmpl w:val="78EED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20DD4"/>
    <w:multiLevelType w:val="hybridMultilevel"/>
    <w:tmpl w:val="53B8331A"/>
    <w:lvl w:ilvl="0" w:tplc="F132D46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68"/>
    <w:rsid w:val="000163F3"/>
    <w:rsid w:val="0005217C"/>
    <w:rsid w:val="0008315C"/>
    <w:rsid w:val="0009315C"/>
    <w:rsid w:val="000A55BF"/>
    <w:rsid w:val="000E3F3A"/>
    <w:rsid w:val="000E5EE1"/>
    <w:rsid w:val="00105108"/>
    <w:rsid w:val="00126841"/>
    <w:rsid w:val="00150476"/>
    <w:rsid w:val="00155045"/>
    <w:rsid w:val="00164DB3"/>
    <w:rsid w:val="0017188C"/>
    <w:rsid w:val="00173CBD"/>
    <w:rsid w:val="00194AA5"/>
    <w:rsid w:val="00266FB9"/>
    <w:rsid w:val="002963D3"/>
    <w:rsid w:val="002E3E05"/>
    <w:rsid w:val="00343C56"/>
    <w:rsid w:val="003A2836"/>
    <w:rsid w:val="003A33E7"/>
    <w:rsid w:val="003B5C02"/>
    <w:rsid w:val="00493A83"/>
    <w:rsid w:val="004F2DA5"/>
    <w:rsid w:val="00510A7D"/>
    <w:rsid w:val="00530389"/>
    <w:rsid w:val="00547D64"/>
    <w:rsid w:val="0055379D"/>
    <w:rsid w:val="005548EE"/>
    <w:rsid w:val="00570DD5"/>
    <w:rsid w:val="00587ED1"/>
    <w:rsid w:val="005A29DC"/>
    <w:rsid w:val="005A318B"/>
    <w:rsid w:val="005D4572"/>
    <w:rsid w:val="005F1114"/>
    <w:rsid w:val="00673790"/>
    <w:rsid w:val="006976ED"/>
    <w:rsid w:val="006D33A9"/>
    <w:rsid w:val="006D62C0"/>
    <w:rsid w:val="006E3085"/>
    <w:rsid w:val="007003E5"/>
    <w:rsid w:val="00772674"/>
    <w:rsid w:val="00772690"/>
    <w:rsid w:val="007A33DA"/>
    <w:rsid w:val="007D584A"/>
    <w:rsid w:val="0086763C"/>
    <w:rsid w:val="008713A6"/>
    <w:rsid w:val="00874D33"/>
    <w:rsid w:val="00875E51"/>
    <w:rsid w:val="008816D0"/>
    <w:rsid w:val="00892B1F"/>
    <w:rsid w:val="008C2A9A"/>
    <w:rsid w:val="008C45F5"/>
    <w:rsid w:val="008E67F0"/>
    <w:rsid w:val="009462A4"/>
    <w:rsid w:val="00947C10"/>
    <w:rsid w:val="00971E2F"/>
    <w:rsid w:val="0098139B"/>
    <w:rsid w:val="00984F45"/>
    <w:rsid w:val="009972B5"/>
    <w:rsid w:val="009B22B1"/>
    <w:rsid w:val="00A27573"/>
    <w:rsid w:val="00A3745E"/>
    <w:rsid w:val="00A537EA"/>
    <w:rsid w:val="00A65902"/>
    <w:rsid w:val="00A81023"/>
    <w:rsid w:val="00AF2D4F"/>
    <w:rsid w:val="00B422F6"/>
    <w:rsid w:val="00B70F69"/>
    <w:rsid w:val="00B814B6"/>
    <w:rsid w:val="00B94B40"/>
    <w:rsid w:val="00B9543E"/>
    <w:rsid w:val="00BB6E79"/>
    <w:rsid w:val="00C831C4"/>
    <w:rsid w:val="00CA6DBB"/>
    <w:rsid w:val="00CD5407"/>
    <w:rsid w:val="00D15C35"/>
    <w:rsid w:val="00D2174B"/>
    <w:rsid w:val="00D22F5C"/>
    <w:rsid w:val="00D869ED"/>
    <w:rsid w:val="00DA1FB7"/>
    <w:rsid w:val="00DC1982"/>
    <w:rsid w:val="00DE2A57"/>
    <w:rsid w:val="00DF1701"/>
    <w:rsid w:val="00E839B7"/>
    <w:rsid w:val="00E91D75"/>
    <w:rsid w:val="00EF4168"/>
    <w:rsid w:val="00F03835"/>
    <w:rsid w:val="00F52632"/>
    <w:rsid w:val="00F957B9"/>
    <w:rsid w:val="00F95E66"/>
    <w:rsid w:val="00FB1990"/>
    <w:rsid w:val="00FD33C8"/>
    <w:rsid w:val="00FD5796"/>
    <w:rsid w:val="00F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B928"/>
  <w15:docId w15:val="{186CCD02-1463-4416-B2F7-B348EAA1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3F3A"/>
    <w:pPr>
      <w:ind w:left="720"/>
      <w:contextualSpacing/>
    </w:pPr>
  </w:style>
  <w:style w:type="paragraph" w:customStyle="1" w:styleId="bodytext">
    <w:name w:val="bodytext"/>
    <w:basedOn w:val="Standard"/>
    <w:rsid w:val="0070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5379D"/>
    <w:rPr>
      <w:b/>
      <w:bCs/>
    </w:rPr>
  </w:style>
  <w:style w:type="character" w:styleId="Hyperlink">
    <w:name w:val="Hyperlink"/>
    <w:basedOn w:val="Absatz-Standardschriftart"/>
    <w:unhideWhenUsed/>
    <w:rsid w:val="0055379D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5E66"/>
    <w:rPr>
      <w:rFonts w:ascii="Segoe UI" w:hAnsi="Segoe UI" w:cs="Segoe UI"/>
      <w:sz w:val="18"/>
      <w:szCs w:val="18"/>
    </w:rPr>
  </w:style>
  <w:style w:type="paragraph" w:customStyle="1" w:styleId="Betreff">
    <w:name w:val="Betreff"/>
    <w:basedOn w:val="Standard"/>
    <w:qFormat/>
    <w:rsid w:val="0098139B"/>
    <w:pPr>
      <w:spacing w:before="480" w:after="480" w:line="240" w:lineRule="auto"/>
    </w:pPr>
    <w:rPr>
      <w:rFonts w:ascii="Myriad Pro" w:eastAsia="Calibri" w:hAnsi="Myriad Pro" w:cs="Times New Roman"/>
      <w:b/>
      <w:color w:val="48535B"/>
    </w:rPr>
  </w:style>
  <w:style w:type="paragraph" w:customStyle="1" w:styleId="Default">
    <w:name w:val="Default"/>
    <w:rsid w:val="003A28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587E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8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72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0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73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87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75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42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ssembly.d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eldhaar@uni-bayreuth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uni-bayreuth.de/formcycle/form/provide/806/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BA016-99CA-4B56-AD15-9B691F03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3015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Reum</dc:creator>
  <cp:lastModifiedBy>Heike</cp:lastModifiedBy>
  <cp:revision>2</cp:revision>
  <cp:lastPrinted>2021-05-28T05:12:00Z</cp:lastPrinted>
  <dcterms:created xsi:type="dcterms:W3CDTF">2021-05-28T07:51:00Z</dcterms:created>
  <dcterms:modified xsi:type="dcterms:W3CDTF">2021-05-28T07:51:00Z</dcterms:modified>
</cp:coreProperties>
</file>