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7DBC" w14:textId="70F92DFC" w:rsidR="00051929" w:rsidRPr="004B73C8" w:rsidRDefault="00051929" w:rsidP="00051929">
      <w:pPr>
        <w:pStyle w:val="Heading1"/>
        <w:rPr>
          <w:rFonts w:ascii="Times New Roman" w:hAnsi="Times New Roman" w:cs="Times New Roman"/>
          <w:lang w:val="fi-FI"/>
        </w:rPr>
      </w:pPr>
      <w:r w:rsidRPr="004B73C8">
        <w:rPr>
          <w:rFonts w:ascii="Times New Roman" w:hAnsi="Times New Roman" w:cs="Times New Roman"/>
          <w:lang w:val="fi-FI"/>
        </w:rPr>
        <w:t xml:space="preserve">ORIONIN TUTKIMUSSÄÄTIÖN APURAHAT VUODELLE </w:t>
      </w:r>
      <w:r w:rsidR="008E7BD6" w:rsidRPr="004B73C8">
        <w:rPr>
          <w:rFonts w:ascii="Times New Roman" w:hAnsi="Times New Roman" w:cs="Times New Roman"/>
          <w:lang w:val="fi-FI"/>
        </w:rPr>
        <w:t>20</w:t>
      </w:r>
      <w:r w:rsidR="005C4EEC">
        <w:rPr>
          <w:rFonts w:ascii="Times New Roman" w:hAnsi="Times New Roman" w:cs="Times New Roman"/>
          <w:lang w:val="fi-FI"/>
        </w:rPr>
        <w:t>2</w:t>
      </w:r>
      <w:r w:rsidR="008E4F32">
        <w:rPr>
          <w:rFonts w:ascii="Times New Roman" w:hAnsi="Times New Roman" w:cs="Times New Roman"/>
          <w:lang w:val="fi-FI"/>
        </w:rPr>
        <w:t>3</w:t>
      </w:r>
      <w:r w:rsidR="008E7BD6" w:rsidRPr="004B73C8">
        <w:rPr>
          <w:rFonts w:ascii="Times New Roman" w:hAnsi="Times New Roman" w:cs="Times New Roman"/>
          <w:lang w:val="fi-FI"/>
        </w:rPr>
        <w:t xml:space="preserve"> </w:t>
      </w:r>
      <w:r w:rsidR="00205B0B" w:rsidRPr="004B73C8">
        <w:rPr>
          <w:rFonts w:ascii="Times New Roman" w:hAnsi="Times New Roman" w:cs="Times New Roman"/>
          <w:lang w:val="fi-FI"/>
        </w:rPr>
        <w:t>OVAT</w:t>
      </w:r>
      <w:r w:rsidR="00D470C0">
        <w:rPr>
          <w:rFonts w:ascii="Times New Roman" w:hAnsi="Times New Roman" w:cs="Times New Roman"/>
          <w:lang w:val="fi-FI"/>
        </w:rPr>
        <w:t xml:space="preserve"> </w:t>
      </w:r>
      <w:r w:rsidR="00205B0B" w:rsidRPr="004B73C8">
        <w:rPr>
          <w:rFonts w:ascii="Times New Roman" w:hAnsi="Times New Roman" w:cs="Times New Roman"/>
          <w:lang w:val="fi-FI"/>
        </w:rPr>
        <w:t>HAETTAVANA</w:t>
      </w:r>
      <w:r w:rsidRPr="004B73C8">
        <w:rPr>
          <w:rFonts w:ascii="Times New Roman" w:hAnsi="Times New Roman" w:cs="Times New Roman"/>
          <w:lang w:val="fi-FI"/>
        </w:rPr>
        <w:t xml:space="preserve"> </w:t>
      </w:r>
      <w:r w:rsidR="00C50055" w:rsidRPr="004B73C8">
        <w:rPr>
          <w:rFonts w:ascii="Times New Roman" w:hAnsi="Times New Roman" w:cs="Times New Roman"/>
          <w:bCs w:val="0"/>
          <w:lang w:val="fi-FI"/>
        </w:rPr>
        <w:t>1.8.</w:t>
      </w:r>
      <w:r w:rsidR="008E7BD6" w:rsidRPr="004B73C8">
        <w:rPr>
          <w:rFonts w:ascii="Times New Roman" w:hAnsi="Times New Roman" w:cs="Times New Roman"/>
          <w:bCs w:val="0"/>
          <w:lang w:val="fi-FI"/>
        </w:rPr>
        <w:t>20</w:t>
      </w:r>
      <w:r w:rsidR="005C4EEC">
        <w:rPr>
          <w:rFonts w:ascii="Times New Roman" w:hAnsi="Times New Roman" w:cs="Times New Roman"/>
          <w:bCs w:val="0"/>
          <w:lang w:val="fi-FI"/>
        </w:rPr>
        <w:t>2</w:t>
      </w:r>
      <w:r w:rsidR="00954872">
        <w:rPr>
          <w:rFonts w:ascii="Times New Roman" w:hAnsi="Times New Roman" w:cs="Times New Roman"/>
          <w:bCs w:val="0"/>
          <w:lang w:val="fi-FI"/>
        </w:rPr>
        <w:t>2</w:t>
      </w:r>
      <w:r w:rsidR="008E7BD6" w:rsidRPr="004B73C8">
        <w:rPr>
          <w:rFonts w:ascii="Times New Roman" w:hAnsi="Times New Roman" w:cs="Times New Roman"/>
          <w:bCs w:val="0"/>
          <w:lang w:val="fi-FI"/>
        </w:rPr>
        <w:t xml:space="preserve"> </w:t>
      </w:r>
      <w:r w:rsidRPr="004B73C8">
        <w:rPr>
          <w:rFonts w:ascii="Times New Roman" w:hAnsi="Times New Roman" w:cs="Times New Roman"/>
          <w:bCs w:val="0"/>
          <w:lang w:val="fi-FI"/>
        </w:rPr>
        <w:t>- 1</w:t>
      </w:r>
      <w:r w:rsidR="00C50055" w:rsidRPr="004B73C8">
        <w:rPr>
          <w:rFonts w:ascii="Times New Roman" w:hAnsi="Times New Roman" w:cs="Times New Roman"/>
          <w:bCs w:val="0"/>
          <w:lang w:val="fi-FI"/>
        </w:rPr>
        <w:t>0</w:t>
      </w:r>
      <w:r w:rsidRPr="004B73C8">
        <w:rPr>
          <w:rFonts w:ascii="Times New Roman" w:hAnsi="Times New Roman" w:cs="Times New Roman"/>
          <w:bCs w:val="0"/>
          <w:lang w:val="fi-FI"/>
        </w:rPr>
        <w:t>.9.</w:t>
      </w:r>
      <w:r w:rsidR="008E7BD6" w:rsidRPr="004B73C8">
        <w:rPr>
          <w:rFonts w:ascii="Times New Roman" w:hAnsi="Times New Roman" w:cs="Times New Roman"/>
          <w:bCs w:val="0"/>
          <w:lang w:val="fi-FI"/>
        </w:rPr>
        <w:t>20</w:t>
      </w:r>
      <w:r w:rsidR="005C4EEC">
        <w:rPr>
          <w:rFonts w:ascii="Times New Roman" w:hAnsi="Times New Roman" w:cs="Times New Roman"/>
          <w:bCs w:val="0"/>
          <w:lang w:val="fi-FI"/>
        </w:rPr>
        <w:t>2</w:t>
      </w:r>
      <w:r w:rsidR="00954872">
        <w:rPr>
          <w:rFonts w:ascii="Times New Roman" w:hAnsi="Times New Roman" w:cs="Times New Roman"/>
          <w:bCs w:val="0"/>
          <w:lang w:val="fi-FI"/>
        </w:rPr>
        <w:t>2</w:t>
      </w:r>
    </w:p>
    <w:p w14:paraId="21C86792" w14:textId="77777777" w:rsidR="00051929" w:rsidRPr="004B73C8" w:rsidRDefault="00051929" w:rsidP="00051929">
      <w:pPr>
        <w:pStyle w:val="Heading1"/>
        <w:rPr>
          <w:rFonts w:ascii="Times New Roman" w:hAnsi="Times New Roman" w:cs="Times New Roman"/>
          <w:b w:val="0"/>
          <w:bCs w:val="0"/>
          <w:lang w:val="fi-FI"/>
        </w:rPr>
      </w:pPr>
    </w:p>
    <w:p w14:paraId="6E95DF65" w14:textId="390F451B" w:rsidR="00051929" w:rsidRPr="004B73C8" w:rsidRDefault="00051929" w:rsidP="00051929">
      <w:pPr>
        <w:rPr>
          <w:rFonts w:ascii="Times New Roman" w:hAnsi="Times New Roman" w:cs="Times New Roman"/>
          <w:b/>
          <w:bCs/>
          <w:lang w:val="fi-FI"/>
        </w:rPr>
      </w:pPr>
    </w:p>
    <w:p w14:paraId="06A81ACF" w14:textId="562933AA" w:rsidR="00051929" w:rsidRPr="00051929" w:rsidRDefault="00051929" w:rsidP="00051929">
      <w:pPr>
        <w:pStyle w:val="Heading1"/>
        <w:rPr>
          <w:rFonts w:ascii="Times New Roman" w:hAnsi="Times New Roman" w:cs="Times New Roman"/>
          <w:b w:val="0"/>
          <w:bCs w:val="0"/>
          <w:lang w:val="fi-FI"/>
        </w:rPr>
      </w:pPr>
      <w:r w:rsidRPr="004B73C8">
        <w:rPr>
          <w:rFonts w:ascii="Times New Roman" w:hAnsi="Times New Roman" w:cs="Times New Roman"/>
          <w:b w:val="0"/>
          <w:bCs w:val="0"/>
          <w:lang w:val="fi-FI"/>
        </w:rPr>
        <w:t>Apurahat myönnetään</w:t>
      </w:r>
      <w:r w:rsidR="008E7BD6" w:rsidRPr="004B73C8">
        <w:rPr>
          <w:rFonts w:ascii="Times New Roman" w:hAnsi="Times New Roman" w:cs="Times New Roman"/>
          <w:b w:val="0"/>
          <w:bCs w:val="0"/>
          <w:lang w:val="fi-FI"/>
        </w:rPr>
        <w:t xml:space="preserve"> Orionin Tutkimussäätiön sääntöjen mukaisesti maamme</w:t>
      </w:r>
      <w:r w:rsidRPr="004B73C8">
        <w:rPr>
          <w:rFonts w:ascii="Times New Roman" w:hAnsi="Times New Roman" w:cs="Times New Roman"/>
          <w:b w:val="0"/>
          <w:bCs w:val="0"/>
          <w:lang w:val="fi-FI"/>
        </w:rPr>
        <w:t xml:space="preserve"> lääketieteen, eläinlääketieteen, farmasian sekä niihin liittyvien luonnontieteiden, kuten kemian ja fysiikan</w:t>
      </w:r>
      <w:r w:rsidR="008E7BD6" w:rsidRPr="004B73C8">
        <w:rPr>
          <w:rFonts w:ascii="Times New Roman" w:hAnsi="Times New Roman" w:cs="Times New Roman"/>
          <w:b w:val="0"/>
          <w:bCs w:val="0"/>
          <w:lang w:val="fi-FI"/>
        </w:rPr>
        <w:t xml:space="preserve"> tutkimuksen tukemiseksi</w:t>
      </w:r>
      <w:r w:rsidRPr="00051929">
        <w:rPr>
          <w:rFonts w:ascii="Times New Roman" w:hAnsi="Times New Roman" w:cs="Times New Roman"/>
          <w:b w:val="0"/>
          <w:bCs w:val="0"/>
          <w:lang w:val="fi-FI"/>
        </w:rPr>
        <w:t xml:space="preserve"> </w:t>
      </w:r>
    </w:p>
    <w:p w14:paraId="7A192713" w14:textId="77777777" w:rsidR="00051929" w:rsidRPr="00051929" w:rsidRDefault="00051929" w:rsidP="00051929">
      <w:pPr>
        <w:rPr>
          <w:rFonts w:ascii="Times New Roman" w:hAnsi="Times New Roman" w:cs="Times New Roman"/>
          <w:b/>
          <w:bCs/>
          <w:lang w:val="fi-FI"/>
        </w:rPr>
      </w:pPr>
    </w:p>
    <w:p w14:paraId="72409CFE" w14:textId="41D44A39" w:rsidR="00EA023E" w:rsidRDefault="00051929" w:rsidP="00EA023E">
      <w:pPr>
        <w:pStyle w:val="Heading1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fi-FI"/>
        </w:rPr>
      </w:pPr>
      <w:r w:rsidRPr="00EA023E">
        <w:rPr>
          <w:rFonts w:ascii="Times New Roman" w:hAnsi="Times New Roman" w:cs="Times New Roman"/>
          <w:b w:val="0"/>
          <w:bCs w:val="0"/>
          <w:lang w:val="fi-FI"/>
        </w:rPr>
        <w:t>äskettäin (1</w:t>
      </w:r>
      <w:r w:rsidR="00C50055" w:rsidRPr="00EA023E">
        <w:rPr>
          <w:rFonts w:ascii="Times New Roman" w:hAnsi="Times New Roman" w:cs="Times New Roman"/>
          <w:b w:val="0"/>
          <w:bCs w:val="0"/>
          <w:lang w:val="fi-FI"/>
        </w:rPr>
        <w:t>0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>.9.</w:t>
      </w:r>
      <w:r w:rsidR="008E7BD6" w:rsidRPr="00EA023E">
        <w:rPr>
          <w:rFonts w:ascii="Times New Roman" w:hAnsi="Times New Roman" w:cs="Times New Roman"/>
          <w:b w:val="0"/>
          <w:bCs w:val="0"/>
          <w:lang w:val="fi-FI"/>
        </w:rPr>
        <w:t>20</w:t>
      </w:r>
      <w:r w:rsidR="000A3373">
        <w:rPr>
          <w:rFonts w:ascii="Times New Roman" w:hAnsi="Times New Roman" w:cs="Times New Roman"/>
          <w:b w:val="0"/>
          <w:bCs w:val="0"/>
          <w:lang w:val="fi-FI"/>
        </w:rPr>
        <w:t>2</w:t>
      </w:r>
      <w:r w:rsidR="00954872">
        <w:rPr>
          <w:rFonts w:ascii="Times New Roman" w:hAnsi="Times New Roman" w:cs="Times New Roman"/>
          <w:b w:val="0"/>
          <w:bCs w:val="0"/>
          <w:lang w:val="fi-FI"/>
        </w:rPr>
        <w:t>2</w:t>
      </w:r>
      <w:r w:rsidR="008E7BD6" w:rsidRPr="00EA023E">
        <w:rPr>
          <w:rFonts w:ascii="Times New Roman" w:hAnsi="Times New Roman" w:cs="Times New Roman"/>
          <w:b w:val="0"/>
          <w:bCs w:val="0"/>
          <w:lang w:val="fi-FI"/>
        </w:rPr>
        <w:t xml:space="preserve"> 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>lukien viiden vuoden sisällä</w:t>
      </w:r>
      <w:r w:rsidR="008E12E4" w:rsidRPr="00EA023E">
        <w:rPr>
          <w:rFonts w:ascii="Times New Roman" w:hAnsi="Times New Roman" w:cs="Times New Roman"/>
          <w:b w:val="0"/>
          <w:bCs w:val="0"/>
          <w:lang w:val="fi-FI"/>
        </w:rPr>
        <w:t xml:space="preserve"> *)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 xml:space="preserve">) väitelleille tutkimustyön jatkamiseen (suuruudeltaan enintään </w:t>
      </w:r>
      <w:r w:rsidR="003F0283" w:rsidRPr="00EA023E">
        <w:rPr>
          <w:rFonts w:ascii="Times New Roman" w:hAnsi="Times New Roman" w:cs="Times New Roman"/>
          <w:b w:val="0"/>
          <w:bCs w:val="0"/>
          <w:lang w:val="fi-FI"/>
        </w:rPr>
        <w:t>50 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>000 euroa)</w:t>
      </w:r>
      <w:r w:rsidR="00D22937" w:rsidRPr="00EA023E">
        <w:rPr>
          <w:rFonts w:ascii="Times New Roman" w:hAnsi="Times New Roman" w:cs="Times New Roman"/>
          <w:b w:val="0"/>
          <w:bCs w:val="0"/>
          <w:lang w:val="fi-FI"/>
        </w:rPr>
        <w:t xml:space="preserve"> sekä</w:t>
      </w:r>
      <w:r w:rsidR="00EA023E">
        <w:rPr>
          <w:rFonts w:ascii="Times New Roman" w:hAnsi="Times New Roman" w:cs="Times New Roman"/>
          <w:b w:val="0"/>
          <w:bCs w:val="0"/>
          <w:lang w:val="fi-FI"/>
        </w:rPr>
        <w:t xml:space="preserve"> </w:t>
      </w:r>
    </w:p>
    <w:p w14:paraId="71903301" w14:textId="139CB57B" w:rsidR="008E12E4" w:rsidRPr="00EA023E" w:rsidRDefault="008E12E4" w:rsidP="00EA023E">
      <w:pPr>
        <w:pStyle w:val="Heading1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fi-FI"/>
        </w:rPr>
      </w:pPr>
      <w:r w:rsidRPr="00EA023E">
        <w:rPr>
          <w:rFonts w:ascii="Times New Roman" w:hAnsi="Times New Roman" w:cs="Times New Roman"/>
          <w:b w:val="0"/>
          <w:bCs w:val="0"/>
          <w:lang w:val="fi-FI"/>
        </w:rPr>
        <w:t>nuorille tutkijoille (ei väitelleille) tieteellistä tutkimustyötä varten (suuruudeltaan enintään 5 000 euroa)</w:t>
      </w:r>
      <w:r w:rsidR="009543A1" w:rsidRPr="00EA023E">
        <w:rPr>
          <w:rFonts w:ascii="Times New Roman" w:hAnsi="Times New Roman" w:cs="Times New Roman"/>
          <w:b w:val="0"/>
          <w:bCs w:val="0"/>
          <w:lang w:val="fi-FI"/>
        </w:rPr>
        <w:t>.</w:t>
      </w:r>
    </w:p>
    <w:p w14:paraId="44019810" w14:textId="77777777" w:rsidR="00051929" w:rsidRPr="00051929" w:rsidRDefault="00051929" w:rsidP="00051929">
      <w:pPr>
        <w:rPr>
          <w:rFonts w:ascii="Times New Roman" w:hAnsi="Times New Roman" w:cs="Times New Roman"/>
          <w:lang w:val="fi-FI"/>
        </w:rPr>
      </w:pPr>
    </w:p>
    <w:p w14:paraId="1544B751" w14:textId="77777777" w:rsidR="008E7BD6" w:rsidRDefault="00051929" w:rsidP="00D22937">
      <w:pPr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 xml:space="preserve">Säätiö ei jaa pelkkiä matka-apurahoja esim. kongresseihin. </w:t>
      </w:r>
    </w:p>
    <w:p w14:paraId="1E3DCC18" w14:textId="77777777" w:rsidR="008E7BD6" w:rsidRDefault="008E7BD6" w:rsidP="00D22937">
      <w:pPr>
        <w:rPr>
          <w:rFonts w:ascii="Times New Roman" w:hAnsi="Times New Roman" w:cs="Times New Roman"/>
          <w:lang w:val="fi-FI"/>
        </w:rPr>
      </w:pPr>
    </w:p>
    <w:p w14:paraId="26E081B2" w14:textId="77777777" w:rsidR="00277570" w:rsidRDefault="00051929" w:rsidP="00D22937">
      <w:pPr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>Pienet apurahat (enintään 5 000 euroa) ovat a</w:t>
      </w:r>
      <w:r w:rsidRPr="003F0283">
        <w:rPr>
          <w:rFonts w:ascii="Times New Roman" w:hAnsi="Times New Roman" w:cs="Times New Roman"/>
          <w:lang w:val="fi-FI"/>
        </w:rPr>
        <w:t>ina henkilökohtaista apurahaa.</w:t>
      </w:r>
      <w:r w:rsidR="003F0283" w:rsidRPr="003F0283">
        <w:rPr>
          <w:rFonts w:ascii="Times New Roman" w:hAnsi="Times New Roman" w:cs="Times New Roman"/>
          <w:lang w:val="fi-FI"/>
        </w:rPr>
        <w:t xml:space="preserve"> </w:t>
      </w:r>
    </w:p>
    <w:p w14:paraId="1E57B8C8" w14:textId="65498A77" w:rsidR="0078483A" w:rsidRDefault="0078483A" w:rsidP="00D22937">
      <w:pPr>
        <w:rPr>
          <w:rFonts w:ascii="Times New Roman" w:hAnsi="Times New Roman" w:cs="Times New Roman"/>
          <w:lang w:val="fi-FI"/>
        </w:rPr>
      </w:pPr>
    </w:p>
    <w:p w14:paraId="2B882A1A" w14:textId="0D123986" w:rsidR="00051929" w:rsidRDefault="00BA17C5" w:rsidP="00D22937">
      <w:pPr>
        <w:rPr>
          <w:rFonts w:ascii="Times New Roman" w:hAnsi="Times New Roman" w:cs="Times New Roman"/>
          <w:bCs/>
          <w:lang w:val="fi-FI"/>
        </w:rPr>
      </w:pPr>
      <w:r>
        <w:rPr>
          <w:rFonts w:ascii="Times New Roman" w:hAnsi="Times New Roman" w:cs="Times New Roman"/>
          <w:bCs/>
          <w:lang w:val="fi-FI"/>
        </w:rPr>
        <w:t>Suurissa apurahoissa e</w:t>
      </w:r>
      <w:r w:rsidR="003F0283" w:rsidRPr="00D22937">
        <w:rPr>
          <w:rFonts w:ascii="Times New Roman" w:hAnsi="Times New Roman" w:cs="Times New Roman"/>
          <w:bCs/>
          <w:lang w:val="fi-FI"/>
        </w:rPr>
        <w:t>duksi</w:t>
      </w:r>
      <w:r w:rsidR="008E7BD6" w:rsidRPr="00D22937">
        <w:rPr>
          <w:rFonts w:ascii="Times New Roman" w:hAnsi="Times New Roman" w:cs="Times New Roman"/>
          <w:bCs/>
          <w:lang w:val="fi-FI"/>
        </w:rPr>
        <w:t xml:space="preserve"> </w:t>
      </w:r>
      <w:r w:rsidR="003F0283" w:rsidRPr="00D22937">
        <w:rPr>
          <w:rFonts w:ascii="Times New Roman" w:hAnsi="Times New Roman" w:cs="Times New Roman"/>
          <w:bCs/>
          <w:lang w:val="fi-FI"/>
        </w:rPr>
        <w:t xml:space="preserve">luetaan ulkomaiselle Post doc –kaudelle lähteminen, ulkomaisen </w:t>
      </w:r>
      <w:r w:rsidR="0078483A">
        <w:rPr>
          <w:rFonts w:ascii="Times New Roman" w:hAnsi="Times New Roman" w:cs="Times New Roman"/>
          <w:bCs/>
          <w:lang w:val="fi-FI"/>
        </w:rPr>
        <w:t>Post doc-kauden pidentäminen,</w:t>
      </w:r>
      <w:r w:rsidR="003F0283" w:rsidRPr="00D22937">
        <w:rPr>
          <w:rFonts w:ascii="Times New Roman" w:hAnsi="Times New Roman" w:cs="Times New Roman"/>
          <w:bCs/>
          <w:lang w:val="fi-FI"/>
        </w:rPr>
        <w:t xml:space="preserve"> sellaiselta palaaminen</w:t>
      </w:r>
      <w:r w:rsidR="0078483A">
        <w:rPr>
          <w:rFonts w:ascii="Times New Roman" w:hAnsi="Times New Roman" w:cs="Times New Roman"/>
          <w:bCs/>
          <w:lang w:val="fi-FI"/>
        </w:rPr>
        <w:t xml:space="preserve"> tai oman tutkimusryhmän perustaminen</w:t>
      </w:r>
      <w:r w:rsidR="003F0283" w:rsidRPr="00D22937">
        <w:rPr>
          <w:rFonts w:ascii="Times New Roman" w:hAnsi="Times New Roman" w:cs="Times New Roman"/>
          <w:bCs/>
          <w:lang w:val="fi-FI"/>
        </w:rPr>
        <w:t>.</w:t>
      </w:r>
      <w:r w:rsidR="003F0283">
        <w:rPr>
          <w:rFonts w:ascii="Times New Roman" w:hAnsi="Times New Roman" w:cs="Times New Roman"/>
          <w:bCs/>
          <w:lang w:val="fi-FI"/>
        </w:rPr>
        <w:t xml:space="preserve"> Post doc –apurahan hakemukseen on liitettävä</w:t>
      </w:r>
      <w:r w:rsidR="008E7BD6">
        <w:rPr>
          <w:rFonts w:ascii="Times New Roman" w:hAnsi="Times New Roman" w:cs="Times New Roman"/>
          <w:bCs/>
          <w:lang w:val="fi-FI"/>
        </w:rPr>
        <w:t xml:space="preserve"> mahdollisen ulkomaisen</w:t>
      </w:r>
      <w:r w:rsidR="003F0283">
        <w:rPr>
          <w:rFonts w:ascii="Times New Roman" w:hAnsi="Times New Roman" w:cs="Times New Roman"/>
          <w:bCs/>
          <w:lang w:val="fi-FI"/>
        </w:rPr>
        <w:t xml:space="preserve"> </w:t>
      </w:r>
      <w:r w:rsidR="00C062BE">
        <w:rPr>
          <w:rFonts w:ascii="Times New Roman" w:hAnsi="Times New Roman" w:cs="Times New Roman"/>
          <w:bCs/>
          <w:lang w:val="fi-FI"/>
        </w:rPr>
        <w:t>tutkimuksen suorituspaikan</w:t>
      </w:r>
      <w:r w:rsidR="003F0283">
        <w:rPr>
          <w:rFonts w:ascii="Times New Roman" w:hAnsi="Times New Roman" w:cs="Times New Roman"/>
          <w:bCs/>
          <w:lang w:val="fi-FI"/>
        </w:rPr>
        <w:t xml:space="preserve"> </w:t>
      </w:r>
      <w:r w:rsidR="00C062BE">
        <w:rPr>
          <w:rFonts w:ascii="Times New Roman" w:hAnsi="Times New Roman" w:cs="Times New Roman"/>
          <w:bCs/>
          <w:lang w:val="fi-FI"/>
        </w:rPr>
        <w:t>(yliopisto</w:t>
      </w:r>
      <w:r w:rsidR="003F0283">
        <w:rPr>
          <w:rFonts w:ascii="Times New Roman" w:hAnsi="Times New Roman" w:cs="Times New Roman"/>
          <w:bCs/>
          <w:lang w:val="fi-FI"/>
        </w:rPr>
        <w:t xml:space="preserve"> tai laito</w:t>
      </w:r>
      <w:r w:rsidR="00C062BE">
        <w:rPr>
          <w:rFonts w:ascii="Times New Roman" w:hAnsi="Times New Roman" w:cs="Times New Roman"/>
          <w:bCs/>
          <w:lang w:val="fi-FI"/>
        </w:rPr>
        <w:t>s)</w:t>
      </w:r>
      <w:r w:rsidR="003F0283">
        <w:rPr>
          <w:rFonts w:ascii="Times New Roman" w:hAnsi="Times New Roman" w:cs="Times New Roman"/>
          <w:bCs/>
          <w:lang w:val="fi-FI"/>
        </w:rPr>
        <w:t xml:space="preserve"> sitoumus.</w:t>
      </w:r>
    </w:p>
    <w:p w14:paraId="06D33967" w14:textId="77777777" w:rsidR="00EA023E" w:rsidRPr="00051929" w:rsidRDefault="00EA023E" w:rsidP="00D22937">
      <w:pPr>
        <w:rPr>
          <w:rFonts w:ascii="Times New Roman" w:hAnsi="Times New Roman" w:cs="Times New Roman"/>
          <w:lang w:val="fi-FI"/>
        </w:rPr>
      </w:pPr>
    </w:p>
    <w:p w14:paraId="21C3FD3E" w14:textId="6E0A9107" w:rsidR="00051929" w:rsidRPr="00051929" w:rsidRDefault="00A12FE1" w:rsidP="00051929">
      <w:pPr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Apurahoj</w:t>
      </w:r>
      <w:r w:rsidR="00A073C7">
        <w:rPr>
          <w:rFonts w:ascii="Times New Roman" w:hAnsi="Times New Roman" w:cs="Times New Roman"/>
          <w:lang w:val="fi-FI"/>
        </w:rPr>
        <w:t>a</w:t>
      </w:r>
      <w:r>
        <w:rPr>
          <w:rFonts w:ascii="Times New Roman" w:hAnsi="Times New Roman" w:cs="Times New Roman"/>
          <w:lang w:val="fi-FI"/>
        </w:rPr>
        <w:t xml:space="preserve"> h</w:t>
      </w:r>
      <w:r w:rsidR="00051929" w:rsidRPr="00051929">
        <w:rPr>
          <w:rFonts w:ascii="Times New Roman" w:hAnsi="Times New Roman" w:cs="Times New Roman"/>
          <w:lang w:val="fi-FI"/>
        </w:rPr>
        <w:t>a</w:t>
      </w:r>
      <w:r w:rsidR="00A073C7">
        <w:rPr>
          <w:rFonts w:ascii="Times New Roman" w:hAnsi="Times New Roman" w:cs="Times New Roman"/>
          <w:lang w:val="fi-FI"/>
        </w:rPr>
        <w:t>etaan</w:t>
      </w:r>
      <w:r w:rsidR="00051929" w:rsidRPr="00051929">
        <w:rPr>
          <w:rFonts w:ascii="Times New Roman" w:hAnsi="Times New Roman" w:cs="Times New Roman"/>
          <w:lang w:val="fi-FI"/>
        </w:rPr>
        <w:t xml:space="preserve"> sähköisellä hakemuslomakkeella</w:t>
      </w:r>
      <w:r w:rsidR="00975696">
        <w:rPr>
          <w:rFonts w:ascii="Times New Roman" w:hAnsi="Times New Roman" w:cs="Times New Roman"/>
          <w:lang w:val="fi-FI"/>
        </w:rPr>
        <w:t xml:space="preserve"> </w:t>
      </w:r>
      <w:r w:rsidR="00A073C7">
        <w:rPr>
          <w:rFonts w:ascii="Times New Roman" w:hAnsi="Times New Roman" w:cs="Times New Roman"/>
          <w:lang w:val="fi-FI"/>
        </w:rPr>
        <w:t xml:space="preserve"> </w:t>
      </w:r>
      <w:hyperlink r:id="rId8" w:history="1">
        <w:r w:rsidR="00A073C7" w:rsidRPr="00202F4E">
          <w:rPr>
            <w:rStyle w:val="Hyperlink"/>
            <w:lang w:val="fi-FI"/>
          </w:rPr>
          <w:t>https://orion.apurahat.fi/haku</w:t>
        </w:r>
      </w:hyperlink>
      <w:r w:rsidR="00051929" w:rsidRPr="00051929">
        <w:rPr>
          <w:rFonts w:ascii="Times New Roman" w:hAnsi="Times New Roman" w:cs="Times New Roman"/>
          <w:lang w:val="fi-FI"/>
        </w:rPr>
        <w:t>.</w:t>
      </w:r>
      <w:r w:rsidR="00A073C7">
        <w:rPr>
          <w:rFonts w:ascii="Times New Roman" w:hAnsi="Times New Roman" w:cs="Times New Roman"/>
          <w:lang w:val="fi-FI"/>
        </w:rPr>
        <w:t xml:space="preserve"> </w:t>
      </w:r>
      <w:r w:rsidR="00051929" w:rsidRPr="00051929">
        <w:rPr>
          <w:rFonts w:ascii="Times New Roman" w:hAnsi="Times New Roman" w:cs="Times New Roman"/>
          <w:lang w:val="fi-FI"/>
        </w:rPr>
        <w:t xml:space="preserve">Hakemus laaditaan </w:t>
      </w:r>
      <w:r w:rsidR="003F0283" w:rsidRPr="00051929">
        <w:rPr>
          <w:rFonts w:ascii="Times New Roman" w:hAnsi="Times New Roman" w:cs="Times New Roman"/>
          <w:lang w:val="fi-FI"/>
        </w:rPr>
        <w:t>suome</w:t>
      </w:r>
      <w:r w:rsidR="003F0283">
        <w:rPr>
          <w:rFonts w:ascii="Times New Roman" w:hAnsi="Times New Roman" w:cs="Times New Roman"/>
          <w:lang w:val="fi-FI"/>
        </w:rPr>
        <w:t>n,</w:t>
      </w:r>
      <w:r w:rsidR="00051929" w:rsidRPr="00051929">
        <w:rPr>
          <w:rFonts w:ascii="Times New Roman" w:hAnsi="Times New Roman" w:cs="Times New Roman"/>
          <w:lang w:val="fi-FI"/>
        </w:rPr>
        <w:t xml:space="preserve"> </w:t>
      </w:r>
      <w:r w:rsidR="003F0283" w:rsidRPr="00051929">
        <w:rPr>
          <w:rFonts w:ascii="Times New Roman" w:hAnsi="Times New Roman" w:cs="Times New Roman"/>
          <w:lang w:val="fi-FI"/>
        </w:rPr>
        <w:t>ruotsi</w:t>
      </w:r>
      <w:r w:rsidR="003F0283">
        <w:rPr>
          <w:rFonts w:ascii="Times New Roman" w:hAnsi="Times New Roman" w:cs="Times New Roman"/>
          <w:lang w:val="fi-FI"/>
        </w:rPr>
        <w:t>n</w:t>
      </w:r>
      <w:r w:rsidR="00051929" w:rsidRPr="00051929">
        <w:rPr>
          <w:rFonts w:ascii="Times New Roman" w:hAnsi="Times New Roman" w:cs="Times New Roman"/>
          <w:lang w:val="fi-FI"/>
        </w:rPr>
        <w:t xml:space="preserve"> </w:t>
      </w:r>
      <w:r w:rsidR="003F0283">
        <w:rPr>
          <w:rFonts w:ascii="Times New Roman" w:hAnsi="Times New Roman" w:cs="Times New Roman"/>
          <w:lang w:val="fi-FI"/>
        </w:rPr>
        <w:t>tai</w:t>
      </w:r>
      <w:r w:rsidR="00051929" w:rsidRPr="00051929">
        <w:rPr>
          <w:rFonts w:ascii="Times New Roman" w:hAnsi="Times New Roman" w:cs="Times New Roman"/>
          <w:lang w:val="fi-FI"/>
        </w:rPr>
        <w:t xml:space="preserve"> englannin kielellä.</w:t>
      </w:r>
      <w:r w:rsidR="00051929">
        <w:rPr>
          <w:rFonts w:ascii="Times New Roman" w:hAnsi="Times New Roman" w:cs="Times New Roman"/>
          <w:lang w:val="fi-FI"/>
        </w:rPr>
        <w:t xml:space="preserve"> </w:t>
      </w:r>
      <w:r w:rsidR="00B31B9A">
        <w:rPr>
          <w:rFonts w:ascii="Times New Roman" w:hAnsi="Times New Roman" w:cs="Times New Roman"/>
          <w:lang w:val="fi-FI"/>
        </w:rPr>
        <w:t>Muita kuin pyydettyjä l</w:t>
      </w:r>
      <w:r w:rsidR="00051929" w:rsidRPr="00051929">
        <w:rPr>
          <w:rFonts w:ascii="Times New Roman" w:hAnsi="Times New Roman" w:cs="Times New Roman"/>
          <w:lang w:val="fi-FI"/>
        </w:rPr>
        <w:t xml:space="preserve">iitteitä ja suosituskirjeitä ei käsitellä. </w:t>
      </w:r>
      <w:r w:rsidR="0094124D">
        <w:rPr>
          <w:rFonts w:ascii="Times New Roman" w:hAnsi="Times New Roman" w:cs="Times New Roman"/>
          <w:lang w:val="fi-FI"/>
        </w:rPr>
        <w:t>50 000 euron apurahan voi hakija saada kerran ja v</w:t>
      </w:r>
      <w:r w:rsidR="003F0283">
        <w:rPr>
          <w:rFonts w:ascii="Times New Roman" w:hAnsi="Times New Roman" w:cs="Times New Roman"/>
          <w:lang w:val="fi-FI"/>
        </w:rPr>
        <w:t>äitös</w:t>
      </w:r>
      <w:r w:rsidR="0094124D">
        <w:rPr>
          <w:rFonts w:ascii="Times New Roman" w:hAnsi="Times New Roman" w:cs="Times New Roman"/>
          <w:lang w:val="fi-FI"/>
        </w:rPr>
        <w:t xml:space="preserve">työhön tarkoitetun </w:t>
      </w:r>
      <w:r w:rsidR="003F0283">
        <w:rPr>
          <w:rFonts w:ascii="Times New Roman" w:hAnsi="Times New Roman" w:cs="Times New Roman"/>
          <w:lang w:val="fi-FI"/>
        </w:rPr>
        <w:t>apurahan voi saada</w:t>
      </w:r>
      <w:r w:rsidR="00051929" w:rsidRPr="00051929">
        <w:rPr>
          <w:rFonts w:ascii="Times New Roman" w:hAnsi="Times New Roman" w:cs="Times New Roman"/>
          <w:lang w:val="fi-FI"/>
        </w:rPr>
        <w:t xml:space="preserve"> korkeintaan kahdesti.</w:t>
      </w:r>
      <w:r w:rsidR="003F0283">
        <w:rPr>
          <w:rFonts w:ascii="Times New Roman" w:hAnsi="Times New Roman" w:cs="Times New Roman"/>
          <w:lang w:val="fi-FI"/>
        </w:rPr>
        <w:t xml:space="preserve"> </w:t>
      </w:r>
    </w:p>
    <w:p w14:paraId="76D6E62C" w14:textId="266A9EC6" w:rsidR="00051929" w:rsidRPr="00051929" w:rsidRDefault="00051929" w:rsidP="00051929">
      <w:pPr>
        <w:pStyle w:val="NormalWeb"/>
        <w:rPr>
          <w:rFonts w:ascii="Times New Roman" w:hAnsi="Times New Roman" w:cs="Times New Roman"/>
        </w:rPr>
      </w:pPr>
      <w:r w:rsidRPr="00051929">
        <w:rPr>
          <w:rFonts w:ascii="Times New Roman" w:hAnsi="Times New Roman" w:cs="Times New Roman"/>
        </w:rPr>
        <w:t xml:space="preserve">Apurahansaajien eläkevakuuttaminen </w:t>
      </w:r>
      <w:r w:rsidR="008E7BD6">
        <w:rPr>
          <w:rFonts w:ascii="Times New Roman" w:hAnsi="Times New Roman" w:cs="Times New Roman"/>
        </w:rPr>
        <w:t>toteutetaan</w:t>
      </w:r>
      <w:r w:rsidRPr="00051929">
        <w:rPr>
          <w:rFonts w:ascii="Times New Roman" w:hAnsi="Times New Roman" w:cs="Times New Roman"/>
        </w:rPr>
        <w:t xml:space="preserve"> maatalousyrittäjän eläkelain mukaisesti. Lain mukaan vakuutusvelvollisuus koskee kaikkia niitä Suomessa asuvia apurahansaajia, jotka ovat saaneet Suomesta myönnetyn työskentelyapurahan. Lisätietoa saa Maatalousyrittäjien Eläkelaitoksesta </w:t>
      </w:r>
      <w:hyperlink r:id="rId9" w:history="1">
        <w:r w:rsidR="00E36C31" w:rsidRPr="00CC62BF">
          <w:rPr>
            <w:rStyle w:val="Hyperlink"/>
            <w:rFonts w:ascii="Times New Roman" w:hAnsi="Times New Roman"/>
          </w:rPr>
          <w:t>www.mela.fi</w:t>
        </w:r>
      </w:hyperlink>
      <w:r w:rsidR="00E36C31">
        <w:rPr>
          <w:rFonts w:ascii="Times New Roman" w:hAnsi="Times New Roman" w:cs="Times New Roman"/>
        </w:rPr>
        <w:t>.</w:t>
      </w:r>
    </w:p>
    <w:p w14:paraId="2D491E19" w14:textId="63AF3343" w:rsidR="00051929" w:rsidRPr="00051929" w:rsidRDefault="00C50055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Hakuaika päättyy 10</w:t>
      </w:r>
      <w:r w:rsidR="00051929" w:rsidRPr="00051929">
        <w:rPr>
          <w:rFonts w:ascii="Times New Roman" w:hAnsi="Times New Roman" w:cs="Times New Roman"/>
          <w:lang w:val="fi-FI"/>
        </w:rPr>
        <w:t>.9.</w:t>
      </w:r>
      <w:r w:rsidR="008E7BD6" w:rsidRPr="00051929">
        <w:rPr>
          <w:rFonts w:ascii="Times New Roman" w:hAnsi="Times New Roman" w:cs="Times New Roman"/>
          <w:lang w:val="fi-FI"/>
        </w:rPr>
        <w:t>20</w:t>
      </w:r>
      <w:r w:rsidR="00426ECC">
        <w:rPr>
          <w:rFonts w:ascii="Times New Roman" w:hAnsi="Times New Roman" w:cs="Times New Roman"/>
          <w:lang w:val="fi-FI"/>
        </w:rPr>
        <w:t>2</w:t>
      </w:r>
      <w:r w:rsidR="00954872">
        <w:rPr>
          <w:rFonts w:ascii="Times New Roman" w:hAnsi="Times New Roman" w:cs="Times New Roman"/>
          <w:lang w:val="fi-FI"/>
        </w:rPr>
        <w:t>2</w:t>
      </w:r>
      <w:r w:rsidR="00051929" w:rsidRPr="00051929">
        <w:rPr>
          <w:rFonts w:ascii="Times New Roman" w:hAnsi="Times New Roman" w:cs="Times New Roman"/>
          <w:lang w:val="fi-FI"/>
        </w:rPr>
        <w:t xml:space="preserve">. Päivityksiä jätettyihin hakemuksiin ei käsitellä. Päätökset apurahojen saajista julkistetaan </w:t>
      </w:r>
      <w:r>
        <w:rPr>
          <w:rFonts w:ascii="Times New Roman" w:hAnsi="Times New Roman" w:cs="Times New Roman"/>
          <w:lang w:val="fi-FI"/>
        </w:rPr>
        <w:t xml:space="preserve">loppuvuodesta </w:t>
      </w:r>
      <w:r w:rsidR="008E7BD6">
        <w:rPr>
          <w:rFonts w:ascii="Times New Roman" w:hAnsi="Times New Roman" w:cs="Times New Roman"/>
          <w:lang w:val="fi-FI"/>
        </w:rPr>
        <w:t>20</w:t>
      </w:r>
      <w:r w:rsidR="00426ECC">
        <w:rPr>
          <w:rFonts w:ascii="Times New Roman" w:hAnsi="Times New Roman" w:cs="Times New Roman"/>
          <w:lang w:val="fi-FI"/>
        </w:rPr>
        <w:t>2</w:t>
      </w:r>
      <w:r w:rsidR="00954872">
        <w:rPr>
          <w:rFonts w:ascii="Times New Roman" w:hAnsi="Times New Roman" w:cs="Times New Roman"/>
          <w:lang w:val="fi-FI"/>
        </w:rPr>
        <w:t>2</w:t>
      </w:r>
      <w:r w:rsidR="008E7BD6" w:rsidRPr="00051929">
        <w:rPr>
          <w:rFonts w:ascii="Times New Roman" w:hAnsi="Times New Roman" w:cs="Times New Roman"/>
          <w:lang w:val="fi-FI"/>
        </w:rPr>
        <w:t xml:space="preserve"> </w:t>
      </w:r>
      <w:r w:rsidR="00051929" w:rsidRPr="00051929">
        <w:rPr>
          <w:rFonts w:ascii="Times New Roman" w:hAnsi="Times New Roman" w:cs="Times New Roman"/>
          <w:lang w:val="fi-FI"/>
        </w:rPr>
        <w:t xml:space="preserve">Tutkimussäätiön kotisivulla ja myönnetyt apurahat maksetaan saajan tilille vuoden </w:t>
      </w:r>
      <w:r w:rsidR="008E7BD6" w:rsidRPr="00051929">
        <w:rPr>
          <w:rFonts w:ascii="Times New Roman" w:hAnsi="Times New Roman" w:cs="Times New Roman"/>
          <w:lang w:val="fi-FI"/>
        </w:rPr>
        <w:t>20</w:t>
      </w:r>
      <w:r w:rsidR="00426ECC">
        <w:rPr>
          <w:rFonts w:ascii="Times New Roman" w:hAnsi="Times New Roman" w:cs="Times New Roman"/>
          <w:lang w:val="fi-FI"/>
        </w:rPr>
        <w:t>2</w:t>
      </w:r>
      <w:r w:rsidR="00BB7A4F">
        <w:rPr>
          <w:rFonts w:ascii="Times New Roman" w:hAnsi="Times New Roman" w:cs="Times New Roman"/>
          <w:lang w:val="fi-FI"/>
        </w:rPr>
        <w:t>2</w:t>
      </w:r>
      <w:r w:rsidR="008E7BD6" w:rsidRPr="00051929">
        <w:rPr>
          <w:rFonts w:ascii="Times New Roman" w:hAnsi="Times New Roman" w:cs="Times New Roman"/>
          <w:lang w:val="fi-FI"/>
        </w:rPr>
        <w:t xml:space="preserve"> </w:t>
      </w:r>
      <w:r>
        <w:rPr>
          <w:rFonts w:ascii="Times New Roman" w:hAnsi="Times New Roman" w:cs="Times New Roman"/>
          <w:lang w:val="fi-FI"/>
        </w:rPr>
        <w:t>joulu</w:t>
      </w:r>
      <w:r w:rsidR="00051929" w:rsidRPr="00051929">
        <w:rPr>
          <w:rFonts w:ascii="Times New Roman" w:hAnsi="Times New Roman" w:cs="Times New Roman"/>
          <w:lang w:val="fi-FI"/>
        </w:rPr>
        <w:t xml:space="preserve">kuussa. </w:t>
      </w:r>
      <w:r w:rsidR="002D6234">
        <w:rPr>
          <w:rFonts w:ascii="Times New Roman" w:hAnsi="Times New Roman" w:cs="Times New Roman"/>
          <w:lang w:val="fi-FI"/>
        </w:rPr>
        <w:t>Apurahansaajille myönnetyt apurahat ilmoitetaan</w:t>
      </w:r>
      <w:r w:rsidR="00BB7A4F">
        <w:rPr>
          <w:rFonts w:ascii="Times New Roman" w:hAnsi="Times New Roman" w:cs="Times New Roman"/>
          <w:lang w:val="fi-FI"/>
        </w:rPr>
        <w:t xml:space="preserve"> hakemuksessa ilmoitettuun </w:t>
      </w:r>
      <w:r w:rsidR="002D6234">
        <w:rPr>
          <w:rFonts w:ascii="Times New Roman" w:hAnsi="Times New Roman" w:cs="Times New Roman"/>
          <w:lang w:val="fi-FI"/>
        </w:rPr>
        <w:t>sähköposti</w:t>
      </w:r>
      <w:r w:rsidR="00BB7A4F">
        <w:rPr>
          <w:rFonts w:ascii="Times New Roman" w:hAnsi="Times New Roman" w:cs="Times New Roman"/>
          <w:lang w:val="fi-FI"/>
        </w:rPr>
        <w:t>osoitteeseen</w:t>
      </w:r>
      <w:r w:rsidR="002D6234">
        <w:rPr>
          <w:rFonts w:ascii="Times New Roman" w:hAnsi="Times New Roman" w:cs="Times New Roman"/>
          <w:lang w:val="fi-FI"/>
        </w:rPr>
        <w:t xml:space="preserve"> marraskuussa 20</w:t>
      </w:r>
      <w:r w:rsidR="00426ECC">
        <w:rPr>
          <w:rFonts w:ascii="Times New Roman" w:hAnsi="Times New Roman" w:cs="Times New Roman"/>
          <w:lang w:val="fi-FI"/>
        </w:rPr>
        <w:t>2</w:t>
      </w:r>
      <w:r w:rsidR="00BB7A4F">
        <w:rPr>
          <w:rFonts w:ascii="Times New Roman" w:hAnsi="Times New Roman" w:cs="Times New Roman"/>
          <w:lang w:val="fi-FI"/>
        </w:rPr>
        <w:t>2</w:t>
      </w:r>
      <w:r w:rsidR="002D6234">
        <w:rPr>
          <w:rFonts w:ascii="Times New Roman" w:hAnsi="Times New Roman" w:cs="Times New Roman"/>
          <w:lang w:val="fi-FI"/>
        </w:rPr>
        <w:t>.</w:t>
      </w:r>
      <w:r w:rsidR="00051929" w:rsidRPr="00051929">
        <w:rPr>
          <w:rFonts w:ascii="Times New Roman" w:hAnsi="Times New Roman" w:cs="Times New Roman"/>
          <w:lang w:val="fi-FI"/>
        </w:rPr>
        <w:t xml:space="preserve"> </w:t>
      </w:r>
    </w:p>
    <w:p w14:paraId="69145F26" w14:textId="77777777" w:rsidR="00051929" w:rsidRPr="00051929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</w:p>
    <w:p w14:paraId="4D932C3D" w14:textId="77777777" w:rsidR="00051929" w:rsidRPr="00051929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 xml:space="preserve">Yhteydenottoihin vastaa Tutkimussäätiön asiamies Anu Imppola, puhelin 010 426 3803. </w:t>
      </w:r>
    </w:p>
    <w:p w14:paraId="22150E88" w14:textId="77777777" w:rsidR="00051929" w:rsidRPr="00A32237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</w:p>
    <w:p w14:paraId="71514366" w14:textId="2CB4A449" w:rsidR="00BA17C5" w:rsidRPr="00A32237" w:rsidRDefault="008E12E4" w:rsidP="00A32237">
      <w:pPr>
        <w:rPr>
          <w:rFonts w:ascii="Times New Roman" w:hAnsi="Times New Roman" w:cs="Times New Roman"/>
          <w:lang w:val="fi-FI"/>
        </w:rPr>
      </w:pPr>
      <w:r w:rsidRPr="00A32237">
        <w:rPr>
          <w:rFonts w:ascii="Times New Roman" w:hAnsi="Times New Roman" w:cs="Times New Roman"/>
          <w:lang w:val="fi-FI"/>
        </w:rPr>
        <w:t>*)</w:t>
      </w:r>
      <w:r w:rsidR="00A32237" w:rsidRPr="00A32237">
        <w:rPr>
          <w:rFonts w:ascii="Times New Roman" w:hAnsi="Times New Roman" w:cs="Times New Roman"/>
          <w:lang w:val="fi-FI"/>
        </w:rPr>
        <w:t xml:space="preserve"> Erikoislääkärin, erikoishammaslääkärin tai erikoiseläinlääkärin tutkinnon suorittamisesta tai muista erityisistä syistä (äitiys-, isyys-, vanhempain- ja hoitovapaa, varusmies- tai siviilipalvelus tai pitkäaikainen sairaus) otetaan huomioon myös hakija, jonka tutkinnon suorittamisesta on kulunut enemmän kuin viisi – kuitenkin korkeintaan seitsemän – vuotta.</w:t>
      </w:r>
      <w:r w:rsidRPr="00A32237">
        <w:rPr>
          <w:rFonts w:ascii="Times New Roman" w:hAnsi="Times New Roman" w:cs="Times New Roman"/>
          <w:lang w:val="fi-FI"/>
        </w:rPr>
        <w:t xml:space="preserve"> </w:t>
      </w:r>
      <w:r w:rsidR="003F0283" w:rsidRPr="00A32237">
        <w:rPr>
          <w:rFonts w:ascii="Times New Roman" w:hAnsi="Times New Roman" w:cs="Times New Roman"/>
          <w:lang w:val="fi-FI"/>
        </w:rPr>
        <w:t>Mikäli viiden vuoden määräaika ylittyy, pyydetään CV:ssä esittämään selvitys</w:t>
      </w:r>
      <w:r w:rsidR="00A32237">
        <w:rPr>
          <w:rFonts w:ascii="Times New Roman" w:hAnsi="Times New Roman" w:cs="Times New Roman"/>
          <w:lang w:val="fi-FI"/>
        </w:rPr>
        <w:t xml:space="preserve"> syistä</w:t>
      </w:r>
      <w:r w:rsidR="003F0283" w:rsidRPr="00A32237">
        <w:rPr>
          <w:rFonts w:ascii="Times New Roman" w:hAnsi="Times New Roman" w:cs="Times New Roman"/>
          <w:lang w:val="fi-FI"/>
        </w:rPr>
        <w:t>.</w:t>
      </w:r>
    </w:p>
    <w:sectPr w:rsidR="00BA17C5" w:rsidRPr="00A32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1C5"/>
    <w:multiLevelType w:val="hybridMultilevel"/>
    <w:tmpl w:val="0CBAB35A"/>
    <w:lvl w:ilvl="0" w:tplc="040B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29"/>
    <w:rsid w:val="00051929"/>
    <w:rsid w:val="00091CBB"/>
    <w:rsid w:val="000A3373"/>
    <w:rsid w:val="00172519"/>
    <w:rsid w:val="00205B0B"/>
    <w:rsid w:val="00277570"/>
    <w:rsid w:val="002D6234"/>
    <w:rsid w:val="003F0283"/>
    <w:rsid w:val="00426ECC"/>
    <w:rsid w:val="00475056"/>
    <w:rsid w:val="004B73C8"/>
    <w:rsid w:val="004D1C1A"/>
    <w:rsid w:val="005342E9"/>
    <w:rsid w:val="005C4EEC"/>
    <w:rsid w:val="00676ECD"/>
    <w:rsid w:val="0078483A"/>
    <w:rsid w:val="00795060"/>
    <w:rsid w:val="007B4991"/>
    <w:rsid w:val="007D1FB7"/>
    <w:rsid w:val="008E12E4"/>
    <w:rsid w:val="008E4F32"/>
    <w:rsid w:val="008E7BD6"/>
    <w:rsid w:val="0094124D"/>
    <w:rsid w:val="009543A1"/>
    <w:rsid w:val="00954872"/>
    <w:rsid w:val="00967179"/>
    <w:rsid w:val="00975696"/>
    <w:rsid w:val="0098116B"/>
    <w:rsid w:val="00A073C7"/>
    <w:rsid w:val="00A12FE1"/>
    <w:rsid w:val="00A32237"/>
    <w:rsid w:val="00A3712B"/>
    <w:rsid w:val="00B31B9A"/>
    <w:rsid w:val="00B64EC4"/>
    <w:rsid w:val="00BA17C5"/>
    <w:rsid w:val="00BA24EA"/>
    <w:rsid w:val="00BB7A4F"/>
    <w:rsid w:val="00C062BE"/>
    <w:rsid w:val="00C400D9"/>
    <w:rsid w:val="00C50055"/>
    <w:rsid w:val="00C76978"/>
    <w:rsid w:val="00D22937"/>
    <w:rsid w:val="00D470C0"/>
    <w:rsid w:val="00DF7506"/>
    <w:rsid w:val="00E36C31"/>
    <w:rsid w:val="00E81F8F"/>
    <w:rsid w:val="00EA023E"/>
    <w:rsid w:val="00EB76DC"/>
    <w:rsid w:val="00E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B7EA"/>
  <w15:docId w15:val="{5520238A-FD22-48F2-A836-12F79CE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29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92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51929"/>
    <w:rPr>
      <w:rFonts w:ascii="Times" w:eastAsia="Times New Roman" w:hAnsi="Times" w:cs="Times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0519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51929"/>
    <w:pPr>
      <w:autoSpaceDE/>
      <w:autoSpaceDN/>
      <w:spacing w:before="100" w:beforeAutospacing="1" w:after="100" w:afterAutospacing="1"/>
    </w:pPr>
    <w:rPr>
      <w:lang w:val="fi-FI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E4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12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.apurahat.fi/hak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el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FEED5F70889A4D8ADB09C5B5ECBF61" ma:contentTypeVersion="13" ma:contentTypeDescription="Luo uusi asiakirja." ma:contentTypeScope="" ma:versionID="b56d358abd342b921800d969b71dd78b">
  <xsd:schema xmlns:xsd="http://www.w3.org/2001/XMLSchema" xmlns:xs="http://www.w3.org/2001/XMLSchema" xmlns:p="http://schemas.microsoft.com/office/2006/metadata/properties" xmlns:ns3="84ed2ddf-a937-4481-b633-d6532b319892" xmlns:ns4="416ade2e-7f17-41a3-8843-4688634e910f" targetNamespace="http://schemas.microsoft.com/office/2006/metadata/properties" ma:root="true" ma:fieldsID="3d7fd332428446f6621f5e28b4bc48db" ns3:_="" ns4:_="">
    <xsd:import namespace="84ed2ddf-a937-4481-b633-d6532b319892"/>
    <xsd:import namespace="416ade2e-7f17-41a3-8843-4688634e9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2ddf-a937-4481-b633-d6532b319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ade2e-7f17-41a3-8843-4688634e9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79C5A-4851-4322-940E-C8AC1DC3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2ddf-a937-4481-b633-d6532b319892"/>
    <ds:schemaRef ds:uri="416ade2e-7f17-41a3-8843-4688634e9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D7736-A957-4BF8-8AB0-A9156E16E3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8D18FA-C82F-4DAE-A23C-7AF5DB527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ORION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Imppola, Anu</dc:creator>
  <cp:lastModifiedBy>Imppola, Anu</cp:lastModifiedBy>
  <cp:revision>4</cp:revision>
  <cp:lastPrinted>2019-05-03T09:36:00Z</cp:lastPrinted>
  <dcterms:created xsi:type="dcterms:W3CDTF">2022-04-20T13:38:00Z</dcterms:created>
  <dcterms:modified xsi:type="dcterms:W3CDTF">2022-04-20T13:39:00Z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0x010100ACFEED5F70889A4D8ADB09C5B5ECBF61</vt:lpwstr>
  </property>
</Properties>
</file>