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33" w:rsidRPr="00C13E33" w:rsidRDefault="00C13E33" w:rsidP="00C13E33">
      <w:pPr>
        <w:spacing w:before="750" w:after="100" w:afterAutospacing="1" w:line="240" w:lineRule="auto"/>
        <w:outlineLvl w:val="3"/>
        <w:rPr>
          <w:rFonts w:ascii="Arial" w:eastAsia="Times New Roman" w:hAnsi="Arial" w:cs="Arial"/>
          <w:b/>
          <w:bCs/>
          <w:sz w:val="48"/>
          <w:szCs w:val="48"/>
          <w:lang w:eastAsia="fi-FI"/>
        </w:rPr>
      </w:pPr>
      <w:r w:rsidRPr="00C13E33">
        <w:rPr>
          <w:rFonts w:ascii="Arial" w:eastAsia="Times New Roman" w:hAnsi="Arial" w:cs="Arial"/>
          <w:b/>
          <w:bCs/>
          <w:sz w:val="48"/>
          <w:szCs w:val="48"/>
          <w:lang w:eastAsia="fi-FI"/>
        </w:rPr>
        <w:t xml:space="preserve">YLIOPISTON APURAHAT 2013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Oulun yliopiston apuraharahasto julistaa haettavaksi yhteensä 150 000 euroa apurahoja nimikkorahastoistaan. Summa sisältää </w:t>
      </w:r>
      <w:proofErr w:type="spellStart"/>
      <w:r w:rsidRPr="00C13E33">
        <w:rPr>
          <w:rFonts w:ascii="Arial" w:eastAsia="Times New Roman" w:hAnsi="Arial" w:cs="Arial"/>
          <w:sz w:val="24"/>
          <w:szCs w:val="24"/>
          <w:lang w:eastAsia="fi-FI"/>
        </w:rPr>
        <w:t>Oulangan</w:t>
      </w:r>
      <w:proofErr w:type="spellEnd"/>
      <w:r w:rsidRPr="00C13E33">
        <w:rPr>
          <w:rFonts w:ascii="Arial" w:eastAsia="Times New Roman" w:hAnsi="Arial" w:cs="Arial"/>
          <w:sz w:val="24"/>
          <w:szCs w:val="24"/>
          <w:lang w:eastAsia="fi-FI"/>
        </w:rPr>
        <w:t xml:space="preserve"> rahaston jakamat apurahat, jotka julkaistaan haettavaksi erikseen.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Apurahat jaetaan apuraharahaston nimikkorahastoista seuraavasti: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YLIOPISTON APTEEKIN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Rahastosta jaetaan apurahoina 110 000 euroa jatkotutkinnon loppuvaiheessa olevien opiskelijoiden päätoimiseen opiskeluun ja tutkimustyöhön. Määrärahasta myönnetään 17 kpl 6 450 euron suuruista apurahaa.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Hakemukset tulee jättää </w:t>
      </w:r>
      <w:r w:rsidRPr="00C13E33">
        <w:rPr>
          <w:rFonts w:ascii="Arial" w:eastAsia="Times New Roman" w:hAnsi="Arial" w:cs="Arial"/>
          <w:b/>
          <w:bCs/>
          <w:sz w:val="24"/>
          <w:szCs w:val="24"/>
          <w:lang w:eastAsia="fi-FI"/>
        </w:rPr>
        <w:t xml:space="preserve">7.6.2013 kello 15.00 mennessä oman tiedekunnan kansliaan. </w:t>
      </w:r>
      <w:r w:rsidRPr="00C13E33">
        <w:rPr>
          <w:rFonts w:ascii="Arial" w:eastAsia="Times New Roman" w:hAnsi="Arial" w:cs="Arial"/>
          <w:sz w:val="24"/>
          <w:szCs w:val="24"/>
          <w:lang w:eastAsia="fi-FI"/>
        </w:rPr>
        <w:br/>
      </w:r>
      <w:r w:rsidRPr="00C13E33">
        <w:rPr>
          <w:rFonts w:ascii="Arial" w:eastAsia="Times New Roman" w:hAnsi="Arial" w:cs="Arial"/>
          <w:sz w:val="24"/>
          <w:szCs w:val="24"/>
          <w:lang w:eastAsia="fi-FI"/>
        </w:rPr>
        <w:br/>
        <w:t xml:space="preserve">Apuraha on nostettava vuoden 2013 aikana.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TYYNI TANIN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FM Tyyni </w:t>
      </w:r>
      <w:proofErr w:type="spellStart"/>
      <w:r w:rsidRPr="00C13E33">
        <w:rPr>
          <w:rFonts w:ascii="Arial" w:eastAsia="Times New Roman" w:hAnsi="Arial" w:cs="Arial"/>
          <w:sz w:val="24"/>
          <w:szCs w:val="24"/>
          <w:lang w:eastAsia="fi-FI"/>
        </w:rPr>
        <w:t>Tanin</w:t>
      </w:r>
      <w:proofErr w:type="spellEnd"/>
      <w:r w:rsidRPr="00C13E33">
        <w:rPr>
          <w:rFonts w:ascii="Arial" w:eastAsia="Times New Roman" w:hAnsi="Arial" w:cs="Arial"/>
          <w:sz w:val="24"/>
          <w:szCs w:val="24"/>
          <w:lang w:eastAsia="fi-FI"/>
        </w:rPr>
        <w:t xml:space="preserve"> rahastosta on varattu neljä 3 250 euron suuruista apurahaa jaettavaksi humanistisen ja lääketieteellisen tiedekunnan jatko-opiskelijoille.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Hakemukset tulee jättää </w:t>
      </w:r>
      <w:r w:rsidRPr="00C13E33">
        <w:rPr>
          <w:rFonts w:ascii="Arial" w:eastAsia="Times New Roman" w:hAnsi="Arial" w:cs="Arial"/>
          <w:b/>
          <w:bCs/>
          <w:sz w:val="24"/>
          <w:szCs w:val="24"/>
          <w:lang w:eastAsia="fi-FI"/>
        </w:rPr>
        <w:t xml:space="preserve">7.6.2013 kello 15.00 mennessä humanistisen tai lääketieteellisen tiedekunnan kansliaan. </w:t>
      </w:r>
      <w:r w:rsidRPr="00C13E33">
        <w:rPr>
          <w:rFonts w:ascii="Arial" w:eastAsia="Times New Roman" w:hAnsi="Arial" w:cs="Arial"/>
          <w:sz w:val="24"/>
          <w:szCs w:val="24"/>
          <w:lang w:eastAsia="fi-FI"/>
        </w:rPr>
        <w:br/>
      </w:r>
      <w:r w:rsidRPr="00C13E33">
        <w:rPr>
          <w:rFonts w:ascii="Arial" w:eastAsia="Times New Roman" w:hAnsi="Arial" w:cs="Arial"/>
          <w:sz w:val="24"/>
          <w:szCs w:val="24"/>
          <w:lang w:eastAsia="fi-FI"/>
        </w:rPr>
        <w:br/>
        <w:t xml:space="preserve">Apuraha on nostettava vuoden 2013 aikana.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ANNA VUORION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Rahastosta jaetaan apurahoja humanististen tieteiden, lähinnä suomen kielen jatko-</w:t>
      </w:r>
      <w:bookmarkStart w:id="0" w:name="_GoBack"/>
      <w:bookmarkEnd w:id="0"/>
      <w:r w:rsidRPr="00C13E33">
        <w:rPr>
          <w:rFonts w:ascii="Arial" w:eastAsia="Times New Roman" w:hAnsi="Arial" w:cs="Arial"/>
          <w:sz w:val="24"/>
          <w:szCs w:val="24"/>
          <w:lang w:eastAsia="fi-FI"/>
        </w:rPr>
        <w:t>opintoja varten, yhteensä 7 500 euroa.</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Hakemukset tulee jättää </w:t>
      </w:r>
      <w:r w:rsidRPr="00C13E33">
        <w:rPr>
          <w:rFonts w:ascii="Arial" w:eastAsia="Times New Roman" w:hAnsi="Arial" w:cs="Arial"/>
          <w:b/>
          <w:bCs/>
          <w:sz w:val="24"/>
          <w:szCs w:val="24"/>
          <w:lang w:eastAsia="fi-FI"/>
        </w:rPr>
        <w:t xml:space="preserve">7.6.2013 kello 15.00 mennessä humanististen tieteiden tiedekunnan kansliaan.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Apuraha on nostettava vuoden 2013 aikana.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ANNA ESTERI TIMOLAN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Rahastosta jaetaan 2 500 euroa jatkotutkinto-opiskelujen tukemiseen.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Hakemukset tulee jättää </w:t>
      </w:r>
      <w:r w:rsidRPr="00C13E33">
        <w:rPr>
          <w:rFonts w:ascii="Arial" w:eastAsia="Times New Roman" w:hAnsi="Arial" w:cs="Arial"/>
          <w:b/>
          <w:bCs/>
          <w:sz w:val="24"/>
          <w:szCs w:val="24"/>
          <w:lang w:eastAsia="fi-FI"/>
        </w:rPr>
        <w:t xml:space="preserve">7.6.2013 kello 15.00 mennessä oman tiedekunnan kansliaan.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Apuraha on nostettava vuoden 2013 aikana.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lastRenderedPageBreak/>
        <w:t>LEHTORI AINO HOIKKALAN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Rahastosta jaetaan 1 500 euroa suomen kielen tai jonkin muun kielen jatko-opiskeluja varten.</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Hakemukset tulee jättää </w:t>
      </w:r>
      <w:r w:rsidRPr="00C13E33">
        <w:rPr>
          <w:rFonts w:ascii="Arial" w:eastAsia="Times New Roman" w:hAnsi="Arial" w:cs="Arial"/>
          <w:b/>
          <w:bCs/>
          <w:sz w:val="24"/>
          <w:szCs w:val="24"/>
          <w:lang w:eastAsia="fi-FI"/>
        </w:rPr>
        <w:t xml:space="preserve">7.6.2013 kello 15.00 mennessä humanististen tieteiden tiedekunnan kansliaan.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Apuraha on nostettava vuoden 2013 aikana.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BRITA GRANITIN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Rahastosta jaetaan 5 500 euroa dementiapotilaiden hoidon sisällölliseen kehittämiseen ja kuntoutukseen liittyvään tutkimukseen.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Hakemukset tulee jättää </w:t>
      </w:r>
      <w:r w:rsidRPr="00C13E33">
        <w:rPr>
          <w:rFonts w:ascii="Arial" w:eastAsia="Times New Roman" w:hAnsi="Arial" w:cs="Arial"/>
          <w:b/>
          <w:bCs/>
          <w:sz w:val="24"/>
          <w:szCs w:val="24"/>
          <w:lang w:eastAsia="fi-FI"/>
        </w:rPr>
        <w:t xml:space="preserve">7.6.2013 kello 15.00 mennessä lääketieteellisen tiedekunnan kansliaan.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Apuraha on nostettava vuoden 2013 aikana.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TYYNE JA RUNAR FORSÉNIN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Rahastosta jaetaan 8 500 euroa Oulun seudun talous- ja kulttuurielämän historian tutkimukseen.</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Hakemukset tulee jättää </w:t>
      </w:r>
      <w:r w:rsidRPr="00C13E33">
        <w:rPr>
          <w:rFonts w:ascii="Arial" w:eastAsia="Times New Roman" w:hAnsi="Arial" w:cs="Arial"/>
          <w:b/>
          <w:bCs/>
          <w:sz w:val="24"/>
          <w:szCs w:val="24"/>
          <w:lang w:eastAsia="fi-FI"/>
        </w:rPr>
        <w:t xml:space="preserve">7.6.2013 kello 15.00 mennessä humanistisen tiedekunnan kansliaan.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RAILI KORKAN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Rahastosta ei vuonna 2013 jaeta apurahoja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IDA JA J.A. RÄISENIN RAHASTO</w:t>
      </w:r>
    </w:p>
    <w:p w:rsidR="00C13E33" w:rsidRPr="00C13E33" w:rsidRDefault="00C13E33" w:rsidP="00C13E33">
      <w:pPr>
        <w:spacing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Rahastosta ei vuonna 2013 jaeta apurahoja. </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Hakuohjeet</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 xml:space="preserve">Apurahan saaja ei voi samanaikaisesti olla virka- tai työsuhteessa Oulun yliopistoon. Virkavapaus on vähintään 3 kuukautta. Apurahamenettelyissä noudatetaan Oulun yliopiston apurahaohjetta. </w:t>
      </w:r>
      <w:hyperlink r:id="rId5" w:history="1">
        <w:r w:rsidRPr="00C13E33">
          <w:rPr>
            <w:rFonts w:ascii="Arial" w:eastAsia="Times New Roman" w:hAnsi="Arial" w:cs="Arial"/>
            <w:b/>
            <w:bCs/>
            <w:color w:val="0000FF"/>
            <w:sz w:val="24"/>
            <w:szCs w:val="24"/>
            <w:u w:val="single"/>
            <w:lang w:eastAsia="fi-FI"/>
          </w:rPr>
          <w:t>Apurahaohje ja hakemuslomake</w:t>
        </w:r>
      </w:hyperlink>
      <w:r w:rsidRPr="00C13E33">
        <w:rPr>
          <w:rFonts w:ascii="Arial" w:eastAsia="Times New Roman" w:hAnsi="Arial" w:cs="Arial"/>
          <w:sz w:val="24"/>
          <w:szCs w:val="24"/>
          <w:lang w:eastAsia="fi-FI"/>
        </w:rPr>
        <w:t xml:space="preserve"> löytyvät yliopiston verkosta.</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Lisätietoja antaa palvelupäällikkö Arto Eljander (puh. 040 481 4271)</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Apurahan saajien sosiaaliturva</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Apurahan saajan on itse huolehdittava vakuutusturvansa järjestämisestä apurahakauden aikana. Koska apuraha ei muodosta palvelussuhdetta, ei apurahan saajaa koske palvelussuhteeseen yleisesti perustuva vakuutusturva eivätkä työterveyshuollon palvelut tai muut työ- ja virkaehtosopimuksiin kuuluvat etuudet.</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lastRenderedPageBreak/>
        <w:t xml:space="preserve">Lisätietoja ja yhteystiedot sosiaaliturvan hoitamiseksi löytyvät </w:t>
      </w:r>
      <w:hyperlink r:id="rId6" w:history="1">
        <w:r w:rsidRPr="00C13E33">
          <w:rPr>
            <w:rFonts w:ascii="Arial" w:eastAsia="Times New Roman" w:hAnsi="Arial" w:cs="Arial"/>
            <w:color w:val="0000FF"/>
            <w:sz w:val="24"/>
            <w:szCs w:val="24"/>
            <w:u w:val="single"/>
            <w:lang w:eastAsia="fi-FI"/>
          </w:rPr>
          <w:t>maatalousyrittäjien eläkelaitoksen verkkosivuilta</w:t>
        </w:r>
      </w:hyperlink>
      <w:r w:rsidRPr="00C13E33">
        <w:rPr>
          <w:rFonts w:ascii="Arial" w:eastAsia="Times New Roman" w:hAnsi="Arial" w:cs="Arial"/>
          <w:sz w:val="24"/>
          <w:szCs w:val="24"/>
          <w:lang w:eastAsia="fi-FI"/>
        </w:rPr>
        <w:t>.</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b/>
          <w:bCs/>
          <w:sz w:val="24"/>
          <w:szCs w:val="24"/>
          <w:lang w:eastAsia="fi-FI"/>
        </w:rPr>
        <w:t>Apurahojen verotus</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Yliopistojen oikeudellisen aseman muututtua vuoden 2010 alusta itsenäisiksi julkisoikeudellisiksi yhteisöiksi, rinnastetaan yliopistojen myöntämät apurahat toistaiseksi yksityisiin apurahoihin. Näin ollen muulta kuin julkisyhteisöltä ja Pohjoismaiden neuvostolta saadut stipendit, opintorahat ja muut apurahat sekä tunnustuspalkinnot ovat veronalaista tuloa siltä osin kuin niiden ja julkisyhteisöiltä ja Pohjoismaiden neuvostolta saatujen stipendien, opintorahojen ja muiden apurahojen sekä palkintojen yhteenlaskettu määrä niistä vähennettävien menojen jälkeen verovuonna ylittää valtion taiteilija-apurahan vuotuisen määrän. Tämä verovapaa määrä on 19 728,90 euroa vuonna 2013.</w:t>
      </w:r>
    </w:p>
    <w:p w:rsidR="00C13E33" w:rsidRPr="00C13E33" w:rsidRDefault="00C13E33" w:rsidP="00C13E33">
      <w:pPr>
        <w:spacing w:before="100" w:beforeAutospacing="1" w:after="100" w:afterAutospacing="1" w:line="240" w:lineRule="auto"/>
        <w:rPr>
          <w:rFonts w:ascii="Arial" w:eastAsia="Times New Roman" w:hAnsi="Arial" w:cs="Arial"/>
          <w:sz w:val="24"/>
          <w:szCs w:val="24"/>
          <w:lang w:eastAsia="fi-FI"/>
        </w:rPr>
      </w:pPr>
      <w:r w:rsidRPr="00C13E33">
        <w:rPr>
          <w:rFonts w:ascii="Arial" w:eastAsia="Times New Roman" w:hAnsi="Arial" w:cs="Arial"/>
          <w:sz w:val="24"/>
          <w:szCs w:val="24"/>
          <w:lang w:eastAsia="fi-FI"/>
        </w:rPr>
        <w:t>Arto Eljander</w:t>
      </w:r>
      <w:r w:rsidRPr="00C13E33">
        <w:rPr>
          <w:rFonts w:ascii="Arial" w:eastAsia="Times New Roman" w:hAnsi="Arial" w:cs="Arial"/>
          <w:sz w:val="24"/>
          <w:szCs w:val="24"/>
          <w:lang w:eastAsia="fi-FI"/>
        </w:rPr>
        <w:br/>
      </w:r>
      <w:hyperlink r:id="rId7" w:history="1">
        <w:r w:rsidRPr="00C13E33">
          <w:rPr>
            <w:rFonts w:ascii="Arial" w:eastAsia="Times New Roman" w:hAnsi="Arial" w:cs="Arial"/>
            <w:color w:val="0000FF"/>
            <w:sz w:val="24"/>
            <w:szCs w:val="24"/>
            <w:u w:val="single"/>
            <w:lang w:eastAsia="fi-FI"/>
          </w:rPr>
          <w:t>arto.eljander@oulu.fi</w:t>
        </w:r>
      </w:hyperlink>
      <w:r w:rsidRPr="00C13E33">
        <w:rPr>
          <w:rFonts w:ascii="Arial" w:eastAsia="Times New Roman" w:hAnsi="Arial" w:cs="Arial"/>
          <w:sz w:val="24"/>
          <w:szCs w:val="24"/>
          <w:lang w:eastAsia="fi-FI"/>
        </w:rPr>
        <w:t>, puh. 040 481 4271</w:t>
      </w:r>
      <w:r w:rsidRPr="00C13E33">
        <w:rPr>
          <w:rFonts w:ascii="Arial" w:eastAsia="Times New Roman" w:hAnsi="Arial" w:cs="Arial"/>
          <w:sz w:val="24"/>
          <w:szCs w:val="24"/>
          <w:lang w:eastAsia="fi-FI"/>
        </w:rPr>
        <w:br/>
        <w:t>Talouspalvelut</w:t>
      </w:r>
    </w:p>
    <w:p w:rsidR="005D68E7" w:rsidRDefault="005D68E7"/>
    <w:sectPr w:rsidR="005D68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33"/>
    <w:rsid w:val="005D68E7"/>
    <w:rsid w:val="00C13E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4">
    <w:name w:val="heading 4"/>
    <w:basedOn w:val="Normaali"/>
    <w:link w:val="Otsikko4Char"/>
    <w:uiPriority w:val="9"/>
    <w:qFormat/>
    <w:rsid w:val="00C13E33"/>
    <w:pPr>
      <w:spacing w:before="750" w:after="100" w:afterAutospacing="1" w:line="240" w:lineRule="auto"/>
      <w:outlineLvl w:val="3"/>
    </w:pPr>
    <w:rPr>
      <w:rFonts w:ascii="Arial" w:eastAsia="Times New Roman" w:hAnsi="Arial" w:cs="Arial"/>
      <w:b/>
      <w:bCs/>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C13E33"/>
    <w:rPr>
      <w:rFonts w:ascii="Arial" w:eastAsia="Times New Roman" w:hAnsi="Arial" w:cs="Arial"/>
      <w:b/>
      <w:bCs/>
      <w:sz w:val="48"/>
      <w:szCs w:val="48"/>
      <w:lang w:eastAsia="fi-FI"/>
    </w:rPr>
  </w:style>
  <w:style w:type="paragraph" w:styleId="NormaaliWWW">
    <w:name w:val="Normal (Web)"/>
    <w:basedOn w:val="Normaali"/>
    <w:uiPriority w:val="99"/>
    <w:semiHidden/>
    <w:unhideWhenUsed/>
    <w:rsid w:val="00C13E33"/>
    <w:pPr>
      <w:spacing w:before="100" w:beforeAutospacing="1" w:after="100" w:afterAutospacing="1" w:line="240" w:lineRule="auto"/>
    </w:pPr>
    <w:rPr>
      <w:rFonts w:ascii="Arial" w:eastAsia="Times New Roman" w:hAnsi="Arial" w:cs="Arial"/>
      <w:sz w:val="24"/>
      <w:szCs w:val="24"/>
      <w:lang w:eastAsia="fi-FI"/>
    </w:rPr>
  </w:style>
  <w:style w:type="character" w:styleId="Voimakas">
    <w:name w:val="Strong"/>
    <w:basedOn w:val="Kappaleenoletusfontti"/>
    <w:uiPriority w:val="22"/>
    <w:qFormat/>
    <w:rsid w:val="00C13E33"/>
    <w:rPr>
      <w:b/>
      <w:bCs/>
    </w:rPr>
  </w:style>
  <w:style w:type="character" w:styleId="Hyperlinkki">
    <w:name w:val="Hyperlink"/>
    <w:basedOn w:val="Kappaleenoletusfontti"/>
    <w:uiPriority w:val="99"/>
    <w:semiHidden/>
    <w:unhideWhenUsed/>
    <w:rsid w:val="00C13E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4">
    <w:name w:val="heading 4"/>
    <w:basedOn w:val="Normaali"/>
    <w:link w:val="Otsikko4Char"/>
    <w:uiPriority w:val="9"/>
    <w:qFormat/>
    <w:rsid w:val="00C13E33"/>
    <w:pPr>
      <w:spacing w:before="750" w:after="100" w:afterAutospacing="1" w:line="240" w:lineRule="auto"/>
      <w:outlineLvl w:val="3"/>
    </w:pPr>
    <w:rPr>
      <w:rFonts w:ascii="Arial" w:eastAsia="Times New Roman" w:hAnsi="Arial" w:cs="Arial"/>
      <w:b/>
      <w:bCs/>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C13E33"/>
    <w:rPr>
      <w:rFonts w:ascii="Arial" w:eastAsia="Times New Roman" w:hAnsi="Arial" w:cs="Arial"/>
      <w:b/>
      <w:bCs/>
      <w:sz w:val="48"/>
      <w:szCs w:val="48"/>
      <w:lang w:eastAsia="fi-FI"/>
    </w:rPr>
  </w:style>
  <w:style w:type="paragraph" w:styleId="NormaaliWWW">
    <w:name w:val="Normal (Web)"/>
    <w:basedOn w:val="Normaali"/>
    <w:uiPriority w:val="99"/>
    <w:semiHidden/>
    <w:unhideWhenUsed/>
    <w:rsid w:val="00C13E33"/>
    <w:pPr>
      <w:spacing w:before="100" w:beforeAutospacing="1" w:after="100" w:afterAutospacing="1" w:line="240" w:lineRule="auto"/>
    </w:pPr>
    <w:rPr>
      <w:rFonts w:ascii="Arial" w:eastAsia="Times New Roman" w:hAnsi="Arial" w:cs="Arial"/>
      <w:sz w:val="24"/>
      <w:szCs w:val="24"/>
      <w:lang w:eastAsia="fi-FI"/>
    </w:rPr>
  </w:style>
  <w:style w:type="character" w:styleId="Voimakas">
    <w:name w:val="Strong"/>
    <w:basedOn w:val="Kappaleenoletusfontti"/>
    <w:uiPriority w:val="22"/>
    <w:qFormat/>
    <w:rsid w:val="00C13E33"/>
    <w:rPr>
      <w:b/>
      <w:bCs/>
    </w:rPr>
  </w:style>
  <w:style w:type="character" w:styleId="Hyperlinkki">
    <w:name w:val="Hyperlink"/>
    <w:basedOn w:val="Kappaleenoletusfontti"/>
    <w:uiPriority w:val="99"/>
    <w:semiHidden/>
    <w:unhideWhenUsed/>
    <w:rsid w:val="00C13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40684">
      <w:bodyDiv w:val="1"/>
      <w:marLeft w:val="0"/>
      <w:marRight w:val="0"/>
      <w:marTop w:val="0"/>
      <w:marBottom w:val="0"/>
      <w:divBdr>
        <w:top w:val="none" w:sz="0" w:space="0" w:color="auto"/>
        <w:left w:val="none" w:sz="0" w:space="0" w:color="auto"/>
        <w:bottom w:val="none" w:sz="0" w:space="0" w:color="auto"/>
        <w:right w:val="none" w:sz="0" w:space="0" w:color="auto"/>
      </w:divBdr>
      <w:divsChild>
        <w:div w:id="1413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9108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67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0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488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74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3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o.eljander@oulu.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la.fi/" TargetMode="External"/><Relationship Id="rId5" Type="http://schemas.openxmlformats.org/officeDocument/2006/relationships/hyperlink" Target="http://www.oulu.fi/hallinto/intra/talous/Talousp_2007/Dokumentit/Apuraha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3683</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Eija Ruottinen</dc:creator>
  <cp:lastModifiedBy>Eija Ruottinen</cp:lastModifiedBy>
  <cp:revision>1</cp:revision>
  <dcterms:created xsi:type="dcterms:W3CDTF">2013-05-13T05:32:00Z</dcterms:created>
  <dcterms:modified xsi:type="dcterms:W3CDTF">2013-05-13T05:33:00Z</dcterms:modified>
</cp:coreProperties>
</file>