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02" w:rsidRPr="008E6C1A" w:rsidRDefault="00280C92" w:rsidP="003D1A02">
      <w:pPr>
        <w:spacing w:after="0" w:line="240" w:lineRule="auto"/>
        <w:jc w:val="center"/>
        <w:rPr>
          <w:rFonts w:ascii="Times" w:hAnsi="Times" w:cs="Times"/>
          <w:b/>
          <w:bCs/>
          <w:sz w:val="28"/>
          <w:szCs w:val="28"/>
          <w14:shadow w14:blurRad="50800" w14:dist="38100" w14:dir="2700000" w14:sx="100000" w14:sy="100000" w14:kx="0" w14:ky="0" w14:algn="tl">
            <w14:srgbClr w14:val="000000">
              <w14:alpha w14:val="60000"/>
            </w14:srgbClr>
          </w14:shadow>
        </w:rPr>
      </w:pPr>
      <w:r>
        <w:rPr>
          <w:rFonts w:ascii="Times" w:hAnsi="Times" w:cs="Times"/>
          <w:b/>
          <w:bCs/>
          <w:sz w:val="28"/>
          <w:szCs w:val="28"/>
          <w14:shadow w14:blurRad="50800" w14:dist="38100" w14:dir="2700000" w14:sx="100000" w14:sy="100000" w14:kx="0" w14:ky="0" w14:algn="tl">
            <w14:srgbClr w14:val="000000">
              <w14:alpha w14:val="60000"/>
            </w14:srgbClr>
          </w14:shadow>
        </w:rPr>
        <w:t>TUETTU HARJOITTELU 2016</w:t>
      </w:r>
    </w:p>
    <w:p w:rsidR="00504EC7" w:rsidRDefault="00504EC7" w:rsidP="003D1A02">
      <w:pPr>
        <w:spacing w:after="0" w:line="240" w:lineRule="auto"/>
        <w:ind w:left="6" w:firstLine="18"/>
        <w:rPr>
          <w:rFonts w:ascii="Times New Roman" w:hAnsi="Times New Roman" w:cs="Times New Roman"/>
          <w:color w:val="000000"/>
          <w:sz w:val="24"/>
          <w:szCs w:val="24"/>
        </w:rPr>
      </w:pPr>
    </w:p>
    <w:p w:rsidR="00AD6EE5" w:rsidRPr="002302F7" w:rsidRDefault="00AD6EE5" w:rsidP="003D1A02">
      <w:pPr>
        <w:spacing w:after="0" w:line="240" w:lineRule="auto"/>
        <w:ind w:left="6" w:firstLine="18"/>
        <w:rPr>
          <w:rFonts w:ascii="Times New Roman" w:hAnsi="Times New Roman" w:cs="Times New Roman"/>
          <w:color w:val="000000"/>
          <w:sz w:val="24"/>
          <w:szCs w:val="24"/>
        </w:rPr>
      </w:pPr>
      <w:r>
        <w:rPr>
          <w:rFonts w:ascii="Times New Roman" w:hAnsi="Times New Roman" w:cs="Times New Roman"/>
          <w:color w:val="000000"/>
          <w:sz w:val="24"/>
          <w:szCs w:val="24"/>
        </w:rPr>
        <w:t>----------------------------------------------------------------------------------------------------------------</w:t>
      </w:r>
    </w:p>
    <w:p w:rsidR="002302F7" w:rsidRPr="00695166" w:rsidRDefault="002302F7" w:rsidP="003D1A02">
      <w:pPr>
        <w:spacing w:after="0" w:line="240" w:lineRule="auto"/>
        <w:ind w:left="6" w:firstLine="18"/>
        <w:rPr>
          <w:rFonts w:ascii="Times New Roman" w:hAnsi="Times New Roman" w:cs="Times New Roman"/>
          <w:b/>
          <w:color w:val="FF0000"/>
          <w:sz w:val="36"/>
          <w:szCs w:val="36"/>
        </w:rPr>
      </w:pPr>
      <w:r w:rsidRPr="00695166">
        <w:rPr>
          <w:rFonts w:ascii="Times New Roman" w:hAnsi="Times New Roman" w:cs="Times New Roman"/>
          <w:b/>
          <w:color w:val="FF0000"/>
          <w:sz w:val="36"/>
          <w:szCs w:val="36"/>
        </w:rPr>
        <w:t>Ohjeet ja lomakkeet:</w:t>
      </w:r>
    </w:p>
    <w:p w:rsidR="00695166" w:rsidRDefault="00695166" w:rsidP="003D1A02">
      <w:pPr>
        <w:spacing w:after="0" w:line="240" w:lineRule="auto"/>
        <w:ind w:left="6" w:firstLine="18"/>
        <w:rPr>
          <w:rFonts w:ascii="Times New Roman" w:hAnsi="Times New Roman" w:cs="Times New Roman"/>
          <w:color w:val="FF0000"/>
          <w:sz w:val="36"/>
          <w:szCs w:val="36"/>
        </w:rPr>
      </w:pPr>
      <w:r w:rsidRPr="00695166">
        <w:rPr>
          <w:rFonts w:ascii="Times New Roman" w:hAnsi="Times New Roman" w:cs="Times New Roman"/>
          <w:color w:val="FF0000"/>
          <w:sz w:val="36"/>
          <w:szCs w:val="36"/>
        </w:rPr>
        <w:t xml:space="preserve">http://www.oulu.fi/yliopisto/harjoittelu </w:t>
      </w:r>
    </w:p>
    <w:p w:rsidR="00AA31CB" w:rsidRPr="00AA31CB" w:rsidRDefault="00AA31CB" w:rsidP="003D1A02">
      <w:pPr>
        <w:spacing w:after="0" w:line="240" w:lineRule="auto"/>
        <w:ind w:left="6" w:firstLine="18"/>
        <w:rPr>
          <w:rFonts w:ascii="Times New Roman" w:hAnsi="Times New Roman" w:cs="Times New Roman"/>
          <w:sz w:val="28"/>
          <w:szCs w:val="28"/>
        </w:rPr>
      </w:pPr>
      <w:r w:rsidRPr="00AA31CB">
        <w:rPr>
          <w:rFonts w:ascii="Times New Roman" w:hAnsi="Times New Roman" w:cs="Times New Roman"/>
          <w:sz w:val="28"/>
          <w:szCs w:val="28"/>
        </w:rPr>
        <w:t>http://www.oulu.fi/yliopisto/harjoittelu/harjoittelutuki</w:t>
      </w:r>
    </w:p>
    <w:p w:rsidR="002302F7" w:rsidRDefault="00AD6EE5" w:rsidP="003D1A02">
      <w:pPr>
        <w:spacing w:after="0" w:line="240" w:lineRule="auto"/>
        <w:ind w:left="6" w:firstLine="18"/>
        <w:rPr>
          <w:rFonts w:ascii="Times New Roman" w:hAnsi="Times New Roman" w:cs="Times New Roman"/>
          <w:color w:val="000000"/>
          <w:sz w:val="24"/>
          <w:szCs w:val="24"/>
        </w:rPr>
      </w:pPr>
      <w:r>
        <w:rPr>
          <w:rFonts w:ascii="Times New Roman" w:hAnsi="Times New Roman" w:cs="Times New Roman"/>
          <w:color w:val="000000"/>
          <w:sz w:val="24"/>
          <w:szCs w:val="24"/>
        </w:rPr>
        <w:t>----------------------------------------------------------------------------------------------------------------</w:t>
      </w:r>
    </w:p>
    <w:p w:rsidR="00CD0F78" w:rsidRDefault="00CD0F78" w:rsidP="003D1A02">
      <w:pPr>
        <w:spacing w:after="0" w:line="240" w:lineRule="auto"/>
        <w:ind w:left="6" w:firstLine="18"/>
        <w:rPr>
          <w:rFonts w:ascii="Times New Roman" w:hAnsi="Times New Roman" w:cs="Times New Roman"/>
          <w:color w:val="000000"/>
          <w:sz w:val="24"/>
          <w:szCs w:val="24"/>
        </w:rPr>
      </w:pPr>
    </w:p>
    <w:p w:rsidR="00CD0F78" w:rsidRDefault="00350F3C" w:rsidP="00280C92">
      <w:pPr>
        <w:spacing w:after="0" w:line="240" w:lineRule="auto"/>
        <w:ind w:left="6" w:firstLine="18"/>
        <w:rPr>
          <w:rFonts w:ascii="Times New Roman" w:hAnsi="Times New Roman" w:cs="Times New Roman"/>
          <w:color w:val="000000"/>
          <w:sz w:val="24"/>
          <w:szCs w:val="24"/>
        </w:rPr>
      </w:pPr>
      <w:r>
        <w:rPr>
          <w:rFonts w:ascii="Times New Roman" w:hAnsi="Times New Roman" w:cs="Times New Roman"/>
          <w:color w:val="000000"/>
          <w:sz w:val="24"/>
          <w:szCs w:val="24"/>
        </w:rPr>
        <w:t>BMTK:n</w:t>
      </w:r>
      <w:r w:rsidR="00CD0F78">
        <w:rPr>
          <w:rFonts w:ascii="Times New Roman" w:hAnsi="Times New Roman" w:cs="Times New Roman"/>
          <w:color w:val="000000"/>
          <w:sz w:val="24"/>
          <w:szCs w:val="24"/>
        </w:rPr>
        <w:t xml:space="preserve"> </w:t>
      </w:r>
      <w:r>
        <w:rPr>
          <w:rFonts w:ascii="Times New Roman" w:hAnsi="Times New Roman" w:cs="Times New Roman"/>
          <w:b/>
          <w:color w:val="FF0000"/>
          <w:sz w:val="24"/>
          <w:szCs w:val="24"/>
        </w:rPr>
        <w:t>HARJOITTELUINFO</w:t>
      </w:r>
      <w:r w:rsidR="00CD0F78">
        <w:rPr>
          <w:rFonts w:ascii="Times New Roman" w:hAnsi="Times New Roman" w:cs="Times New Roman"/>
          <w:color w:val="000000"/>
          <w:sz w:val="24"/>
          <w:szCs w:val="24"/>
        </w:rPr>
        <w:t xml:space="preserve"> </w:t>
      </w:r>
      <w:r w:rsidR="00C728A0">
        <w:rPr>
          <w:rFonts w:ascii="Times New Roman" w:hAnsi="Times New Roman" w:cs="Times New Roman"/>
          <w:color w:val="000000"/>
          <w:sz w:val="24"/>
          <w:szCs w:val="24"/>
        </w:rPr>
        <w:t xml:space="preserve">järjestetään </w:t>
      </w:r>
      <w:r w:rsidR="00C728A0" w:rsidRPr="000B2F53">
        <w:rPr>
          <w:rFonts w:ascii="Times New Roman" w:hAnsi="Times New Roman" w:cs="Times New Roman"/>
          <w:b/>
          <w:color w:val="FF0000"/>
          <w:sz w:val="24"/>
          <w:szCs w:val="24"/>
        </w:rPr>
        <w:t xml:space="preserve">maanantaina </w:t>
      </w:r>
      <w:r w:rsidR="00280C92" w:rsidRPr="000B2F53">
        <w:rPr>
          <w:rFonts w:ascii="Times New Roman" w:hAnsi="Times New Roman" w:cs="Times New Roman"/>
          <w:b/>
          <w:color w:val="FF0000"/>
          <w:sz w:val="24"/>
          <w:szCs w:val="24"/>
        </w:rPr>
        <w:t>11.1.</w:t>
      </w:r>
      <w:r w:rsidRPr="000B2F53">
        <w:rPr>
          <w:rFonts w:ascii="Times New Roman" w:hAnsi="Times New Roman" w:cs="Times New Roman"/>
          <w:b/>
          <w:color w:val="FF0000"/>
          <w:sz w:val="24"/>
          <w:szCs w:val="24"/>
        </w:rPr>
        <w:t>2016</w:t>
      </w:r>
      <w:r w:rsidR="00280C92" w:rsidRPr="000B2F53">
        <w:rPr>
          <w:rFonts w:ascii="Times New Roman" w:hAnsi="Times New Roman" w:cs="Times New Roman"/>
          <w:b/>
          <w:color w:val="FF0000"/>
          <w:sz w:val="24"/>
          <w:szCs w:val="24"/>
        </w:rPr>
        <w:t xml:space="preserve"> </w:t>
      </w:r>
      <w:r w:rsidR="00C728A0" w:rsidRPr="000B2F53">
        <w:rPr>
          <w:rFonts w:ascii="Times New Roman" w:hAnsi="Times New Roman" w:cs="Times New Roman"/>
          <w:b/>
          <w:color w:val="FF0000"/>
          <w:sz w:val="24"/>
          <w:szCs w:val="24"/>
        </w:rPr>
        <w:t>klo 13:00</w:t>
      </w:r>
      <w:r w:rsidR="00C728A0" w:rsidRPr="000B2F53">
        <w:rPr>
          <w:rFonts w:ascii="Times New Roman" w:hAnsi="Times New Roman" w:cs="Times New Roman"/>
          <w:color w:val="FF0000"/>
          <w:sz w:val="24"/>
          <w:szCs w:val="24"/>
        </w:rPr>
        <w:t xml:space="preserve"> </w:t>
      </w:r>
      <w:r w:rsidR="00C728A0">
        <w:rPr>
          <w:rFonts w:ascii="Times New Roman" w:hAnsi="Times New Roman" w:cs="Times New Roman"/>
          <w:color w:val="000000"/>
          <w:sz w:val="24"/>
          <w:szCs w:val="24"/>
        </w:rPr>
        <w:t>Kontinkankaalla salissa L101A (suomeksi 13:00-13:30 ja englanniksi 13:30-14:00).</w:t>
      </w:r>
    </w:p>
    <w:p w:rsidR="00CD0F78" w:rsidRPr="002302F7" w:rsidRDefault="00CD0F78" w:rsidP="003D1A02">
      <w:pPr>
        <w:spacing w:after="0" w:line="240" w:lineRule="auto"/>
        <w:ind w:left="6" w:firstLine="18"/>
        <w:rPr>
          <w:rFonts w:ascii="Times New Roman" w:hAnsi="Times New Roman" w:cs="Times New Roman"/>
          <w:color w:val="000000"/>
          <w:sz w:val="24"/>
          <w:szCs w:val="24"/>
        </w:rPr>
      </w:pPr>
      <w:r>
        <w:rPr>
          <w:rFonts w:ascii="Times New Roman" w:hAnsi="Times New Roman" w:cs="Times New Roman"/>
          <w:color w:val="000000"/>
          <w:sz w:val="24"/>
          <w:szCs w:val="24"/>
        </w:rPr>
        <w:t>----------------------------------------------------------------------------------------------------------------</w:t>
      </w:r>
    </w:p>
    <w:p w:rsidR="00701912" w:rsidRDefault="00701912" w:rsidP="00504EC7">
      <w:pPr>
        <w:spacing w:after="0" w:line="240" w:lineRule="auto"/>
        <w:rPr>
          <w:rFonts w:ascii="Times New Roman" w:hAnsi="Times New Roman" w:cs="Times New Roman"/>
          <w:sz w:val="24"/>
          <w:szCs w:val="24"/>
        </w:rPr>
      </w:pPr>
    </w:p>
    <w:p w:rsidR="00350F3C" w:rsidRDefault="00350F3C" w:rsidP="00504EC7">
      <w:pPr>
        <w:spacing w:after="0" w:line="240" w:lineRule="auto"/>
        <w:rPr>
          <w:rFonts w:ascii="Times New Roman" w:hAnsi="Times New Roman" w:cs="Times New Roman"/>
          <w:sz w:val="24"/>
          <w:szCs w:val="24"/>
        </w:rPr>
      </w:pPr>
    </w:p>
    <w:p w:rsidR="001F20E7" w:rsidRDefault="00F634A2" w:rsidP="00504EC7">
      <w:pPr>
        <w:spacing w:after="0" w:line="240" w:lineRule="auto"/>
        <w:rPr>
          <w:rFonts w:ascii="Times New Roman" w:hAnsi="Times New Roman" w:cs="Times New Roman"/>
          <w:sz w:val="24"/>
          <w:szCs w:val="24"/>
        </w:rPr>
      </w:pPr>
      <w:r w:rsidRPr="000F39D7">
        <w:rPr>
          <w:rFonts w:ascii="Times New Roman" w:hAnsi="Times New Roman" w:cs="Times New Roman"/>
          <w:b/>
          <w:color w:val="FF0000"/>
          <w:sz w:val="24"/>
          <w:szCs w:val="24"/>
        </w:rPr>
        <w:t>Yliopisto on muuttanut tuetun harjoittelun konseptia oleellisesti aikaisemmista vuosista.</w:t>
      </w:r>
      <w:r w:rsidRPr="002A5404">
        <w:rPr>
          <w:rFonts w:ascii="Times New Roman" w:hAnsi="Times New Roman" w:cs="Times New Roman"/>
          <w:color w:val="FF0000"/>
          <w:sz w:val="24"/>
          <w:szCs w:val="24"/>
        </w:rPr>
        <w:t xml:space="preserve"> </w:t>
      </w:r>
      <w:r w:rsidR="001F20E7">
        <w:rPr>
          <w:rFonts w:ascii="Times New Roman" w:hAnsi="Times New Roman" w:cs="Times New Roman"/>
          <w:sz w:val="24"/>
          <w:szCs w:val="24"/>
        </w:rPr>
        <w:t>Harjoittelutukea yliopiston omissa tutkimusryhmissä tehtävään palkalliseen harjoitteluun on saatavissa vain rajoitetusti. Muuten harjoittelupaikan pitää olla Oulun yliopiston ulkopuolella</w:t>
      </w:r>
      <w:r w:rsidR="002A5404">
        <w:rPr>
          <w:rFonts w:ascii="Times New Roman" w:hAnsi="Times New Roman" w:cs="Times New Roman"/>
          <w:sz w:val="24"/>
          <w:szCs w:val="24"/>
        </w:rPr>
        <w:t>. Tukia ei oppiaineissa voi/saa enää myöntää periaatteella, jossa opiskelijalle myönnetään jo tuki, vaikka hänellä ei vielä ole harjoittelupaikkaa löydettynä ja sovittuna.</w:t>
      </w:r>
      <w:r w:rsidR="00CB5520" w:rsidRPr="00CB5520">
        <w:rPr>
          <w:rFonts w:ascii="Times New Roman" w:hAnsi="Times New Roman" w:cs="Times New Roman"/>
          <w:sz w:val="24"/>
          <w:szCs w:val="24"/>
        </w:rPr>
        <w:t xml:space="preserve"> </w:t>
      </w:r>
      <w:r w:rsidR="00CB5520">
        <w:rPr>
          <w:rFonts w:ascii="Times New Roman" w:hAnsi="Times New Roman" w:cs="Times New Roman"/>
          <w:sz w:val="24"/>
          <w:szCs w:val="24"/>
        </w:rPr>
        <w:t>Tämän takia entistä käytäntöä tuen saajaksi ilmoittautumisesta ei enää tarvita.</w:t>
      </w:r>
    </w:p>
    <w:p w:rsidR="001F20E7" w:rsidRDefault="001F20E7" w:rsidP="00504EC7">
      <w:pPr>
        <w:spacing w:after="0" w:line="240" w:lineRule="auto"/>
        <w:rPr>
          <w:rFonts w:ascii="Times New Roman" w:hAnsi="Times New Roman" w:cs="Times New Roman"/>
          <w:sz w:val="24"/>
          <w:szCs w:val="24"/>
        </w:rPr>
      </w:pPr>
    </w:p>
    <w:p w:rsidR="00CB5520" w:rsidRDefault="00CB5520" w:rsidP="00504EC7">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p w:rsidR="001F20E7" w:rsidRPr="00C2345B" w:rsidRDefault="001F20E7" w:rsidP="00504EC7">
      <w:pPr>
        <w:spacing w:after="0" w:line="240" w:lineRule="auto"/>
        <w:rPr>
          <w:rFonts w:ascii="Times New Roman" w:hAnsi="Times New Roman" w:cs="Times New Roman"/>
          <w:b/>
          <w:sz w:val="24"/>
          <w:szCs w:val="24"/>
        </w:rPr>
      </w:pPr>
      <w:r w:rsidRPr="00C2345B">
        <w:rPr>
          <w:rFonts w:ascii="Times New Roman" w:hAnsi="Times New Roman" w:cs="Times New Roman"/>
          <w:b/>
          <w:sz w:val="24"/>
          <w:szCs w:val="24"/>
        </w:rPr>
        <w:t>Tuettu palkallinen harjoittelu Oulun yliopiston tutkimusryhmissä</w:t>
      </w:r>
    </w:p>
    <w:p w:rsidR="001F20E7" w:rsidRDefault="001F20E7" w:rsidP="00504EC7">
      <w:pPr>
        <w:spacing w:after="0" w:line="240" w:lineRule="auto"/>
        <w:rPr>
          <w:rFonts w:ascii="Times New Roman" w:hAnsi="Times New Roman" w:cs="Times New Roman"/>
          <w:sz w:val="24"/>
          <w:szCs w:val="24"/>
        </w:rPr>
      </w:pPr>
    </w:p>
    <w:p w:rsidR="001F20E7" w:rsidRDefault="001F20E7"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Koko yliopistossa on vain 40 paikkaa harjoittelua varten yliopiston tutkimusryhmissä. Ne on tarkoitettu tohtoriopintoja suunnitteleville opiskelijoille. Tutkijan uralle tähtäävän opiskelijan ei välttämättä tarvitse olla valmistumassa oleva tai muuten maisteriohjelmassa opiskeleva, vaan myös 3.-kurssilainen voi tulla kyseeseen.</w:t>
      </w:r>
    </w:p>
    <w:p w:rsidR="00C2345B" w:rsidRDefault="00C2345B" w:rsidP="00504EC7">
      <w:pPr>
        <w:spacing w:after="0" w:line="240" w:lineRule="auto"/>
        <w:rPr>
          <w:rFonts w:ascii="Times New Roman" w:hAnsi="Times New Roman" w:cs="Times New Roman"/>
          <w:sz w:val="24"/>
          <w:szCs w:val="24"/>
        </w:rPr>
      </w:pPr>
    </w:p>
    <w:p w:rsidR="00C2345B" w:rsidRDefault="00C2345B"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Nämä tuet jaetaan ”nopeat syövät hitaat” -periaatteella. Jos olet kiinnostunut harjoittelusta yliopiston tutkimusryhmässä, kannattaa olla mahdollisimman pian liikkeellä paikan etsimisessä. On mahdotonta arvata, kuinka nopeasti nuo 40 tukea menev</w:t>
      </w:r>
      <w:r w:rsidR="00CB5520">
        <w:rPr>
          <w:rFonts w:ascii="Times New Roman" w:hAnsi="Times New Roman" w:cs="Times New Roman"/>
          <w:sz w:val="24"/>
          <w:szCs w:val="24"/>
        </w:rPr>
        <w:t>ät. Ks. tarkemmin kohdasta 3</w:t>
      </w:r>
      <w:r>
        <w:rPr>
          <w:rFonts w:ascii="Times New Roman" w:hAnsi="Times New Roman" w:cs="Times New Roman"/>
          <w:sz w:val="24"/>
          <w:szCs w:val="24"/>
        </w:rPr>
        <w:t>).</w:t>
      </w:r>
    </w:p>
    <w:p w:rsidR="00C2345B" w:rsidRDefault="00C2345B" w:rsidP="00504EC7">
      <w:pPr>
        <w:spacing w:after="0" w:line="240" w:lineRule="auto"/>
        <w:rPr>
          <w:rFonts w:ascii="Times New Roman" w:hAnsi="Times New Roman" w:cs="Times New Roman"/>
          <w:sz w:val="24"/>
          <w:szCs w:val="24"/>
        </w:rPr>
      </w:pPr>
    </w:p>
    <w:p w:rsidR="00CB5520" w:rsidRDefault="00CB5520" w:rsidP="00504EC7">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p w:rsidR="00C2345B" w:rsidRPr="00C2345B" w:rsidRDefault="00C2345B" w:rsidP="00504EC7">
      <w:pPr>
        <w:spacing w:after="0" w:line="240" w:lineRule="auto"/>
        <w:rPr>
          <w:rFonts w:ascii="Times New Roman" w:hAnsi="Times New Roman" w:cs="Times New Roman"/>
          <w:b/>
          <w:sz w:val="24"/>
          <w:szCs w:val="24"/>
        </w:rPr>
      </w:pPr>
      <w:r w:rsidRPr="00C2345B">
        <w:rPr>
          <w:rFonts w:ascii="Times New Roman" w:hAnsi="Times New Roman" w:cs="Times New Roman"/>
          <w:b/>
          <w:sz w:val="24"/>
          <w:szCs w:val="24"/>
        </w:rPr>
        <w:t>Tuettu palkallinen harjoittelu Oulun yliopiston ulkopuolella</w:t>
      </w:r>
    </w:p>
    <w:p w:rsidR="00C2345B" w:rsidRDefault="00C2345B" w:rsidP="00504EC7">
      <w:pPr>
        <w:spacing w:after="0" w:line="240" w:lineRule="auto"/>
        <w:rPr>
          <w:rFonts w:ascii="Times New Roman" w:hAnsi="Times New Roman" w:cs="Times New Roman"/>
          <w:sz w:val="24"/>
          <w:szCs w:val="24"/>
        </w:rPr>
      </w:pPr>
    </w:p>
    <w:p w:rsidR="00C2345B" w:rsidRDefault="00ED3A6F"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Näitä tukia myönnettiin BMTK:lle 8 kpl. Määr</w:t>
      </w:r>
      <w:r w:rsidR="002A5404">
        <w:rPr>
          <w:rFonts w:ascii="Times New Roman" w:hAnsi="Times New Roman" w:cs="Times New Roman"/>
          <w:sz w:val="24"/>
          <w:szCs w:val="24"/>
        </w:rPr>
        <w:t xml:space="preserve">ä on n. puolet viime vuosien tasosta. </w:t>
      </w:r>
      <w:r w:rsidR="0056038D">
        <w:rPr>
          <w:rFonts w:ascii="Times New Roman" w:hAnsi="Times New Roman" w:cs="Times New Roman"/>
          <w:sz w:val="24"/>
          <w:szCs w:val="24"/>
        </w:rPr>
        <w:t>Nämä tuet ovat varmuudella biokemian opiskelijoille saatavilla. Ks. kohta 4).</w:t>
      </w:r>
    </w:p>
    <w:p w:rsidR="001F20E7" w:rsidRDefault="001F20E7" w:rsidP="00504EC7">
      <w:pPr>
        <w:spacing w:after="0" w:line="240" w:lineRule="auto"/>
        <w:rPr>
          <w:rFonts w:ascii="Times New Roman" w:hAnsi="Times New Roman" w:cs="Times New Roman"/>
          <w:sz w:val="24"/>
          <w:szCs w:val="24"/>
        </w:rPr>
      </w:pPr>
    </w:p>
    <w:p w:rsidR="00CB5520" w:rsidRDefault="00CB5520" w:rsidP="00504EC7">
      <w:pPr>
        <w:spacing w:after="0" w:line="240" w:lineRule="auto"/>
        <w:rPr>
          <w:rFonts w:ascii="Times New Roman" w:hAnsi="Times New Roman" w:cs="Times New Roman"/>
          <w:sz w:val="24"/>
          <w:szCs w:val="24"/>
        </w:rPr>
      </w:pPr>
      <w:r w:rsidRPr="00CB5520">
        <w:rPr>
          <w:rFonts w:ascii="Times New Roman" w:hAnsi="Times New Roman" w:cs="Times New Roman"/>
          <w:b/>
          <w:sz w:val="24"/>
          <w:szCs w:val="24"/>
        </w:rPr>
        <w:t>3)</w:t>
      </w:r>
    </w:p>
    <w:p w:rsidR="002A5404" w:rsidRDefault="00CB5520"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Koska kohdan 1) tuista kilpailevat yliopiston kaikki harjoittelutukeen oikeutetut opiskelijat (kunkin oppiaineen määrittelemät kriteerit; Biokemialla 3. vuoden tai sitä vanhemmat opiskelijat), toimitaan tukien kohdalla seuraavasti:</w:t>
      </w:r>
    </w:p>
    <w:p w:rsidR="00CB5520" w:rsidRDefault="00CB5520" w:rsidP="00504EC7">
      <w:pPr>
        <w:spacing w:after="0" w:line="240" w:lineRule="auto"/>
        <w:rPr>
          <w:rFonts w:ascii="Times New Roman" w:hAnsi="Times New Roman" w:cs="Times New Roman"/>
          <w:sz w:val="24"/>
          <w:szCs w:val="24"/>
        </w:rPr>
      </w:pPr>
    </w:p>
    <w:p w:rsidR="00DB51CE" w:rsidRDefault="00CB5520"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Mahdollisuuksien mukaan kannattaa olla liikkeellä paikan etsimisessä pian. </w:t>
      </w:r>
      <w:r w:rsidR="00534029">
        <w:rPr>
          <w:rFonts w:ascii="Times New Roman" w:hAnsi="Times New Roman" w:cs="Times New Roman"/>
          <w:sz w:val="24"/>
          <w:szCs w:val="24"/>
        </w:rPr>
        <w:t xml:space="preserve">Ohjeita harjoittelutuen hakemiseen löytyy yliopiston harjoittelu-sivuilta: </w:t>
      </w:r>
      <w:hyperlink r:id="rId5" w:history="1">
        <w:r w:rsidR="00534029" w:rsidRPr="000B4F2E">
          <w:rPr>
            <w:rStyle w:val="Hyperlink"/>
            <w:rFonts w:ascii="Times New Roman" w:hAnsi="Times New Roman" w:cs="Times New Roman"/>
            <w:sz w:val="24"/>
            <w:szCs w:val="24"/>
          </w:rPr>
          <w:t>http://www.oulu.fi/yliopisto/harjoittelu</w:t>
        </w:r>
      </w:hyperlink>
      <w:r w:rsidR="00534029">
        <w:rPr>
          <w:rFonts w:ascii="Times New Roman" w:hAnsi="Times New Roman" w:cs="Times New Roman"/>
          <w:sz w:val="24"/>
          <w:szCs w:val="24"/>
        </w:rPr>
        <w:t xml:space="preserve"> ja </w:t>
      </w:r>
      <w:hyperlink r:id="rId6" w:history="1">
        <w:r w:rsidR="00534029" w:rsidRPr="000B4F2E">
          <w:rPr>
            <w:rStyle w:val="Hyperlink"/>
            <w:rFonts w:ascii="Times New Roman" w:hAnsi="Times New Roman" w:cs="Times New Roman"/>
            <w:sz w:val="24"/>
            <w:szCs w:val="24"/>
          </w:rPr>
          <w:t>http://www.oulu.fi/yliopisto/harjoittelu/harjoittelutuki</w:t>
        </w:r>
      </w:hyperlink>
      <w:r w:rsidR="00534029">
        <w:rPr>
          <w:rFonts w:ascii="Times New Roman" w:hAnsi="Times New Roman" w:cs="Times New Roman"/>
          <w:sz w:val="24"/>
          <w:szCs w:val="24"/>
        </w:rPr>
        <w:t>. Ota mukaan jo valmiiksi ”</w:t>
      </w:r>
      <w:r w:rsidR="00534029" w:rsidRPr="00534029">
        <w:rPr>
          <w:rFonts w:ascii="Times New Roman" w:hAnsi="Times New Roman" w:cs="Times New Roman"/>
          <w:color w:val="FF0000"/>
          <w:sz w:val="24"/>
          <w:szCs w:val="24"/>
        </w:rPr>
        <w:t>Harjoittelun vahvistaminen</w:t>
      </w:r>
      <w:r w:rsidR="00534029">
        <w:rPr>
          <w:rFonts w:ascii="Times New Roman" w:hAnsi="Times New Roman" w:cs="Times New Roman"/>
          <w:color w:val="FF0000"/>
          <w:sz w:val="24"/>
          <w:szCs w:val="24"/>
        </w:rPr>
        <w:t xml:space="preserve"> / Confirmation of traineeship</w:t>
      </w:r>
      <w:r w:rsidR="00534029">
        <w:rPr>
          <w:rFonts w:ascii="Times New Roman" w:hAnsi="Times New Roman" w:cs="Times New Roman"/>
          <w:sz w:val="24"/>
          <w:szCs w:val="24"/>
        </w:rPr>
        <w:t>” -</w:t>
      </w:r>
      <w:r w:rsidR="009C0740">
        <w:rPr>
          <w:rFonts w:ascii="Times New Roman" w:hAnsi="Times New Roman" w:cs="Times New Roman"/>
          <w:sz w:val="24"/>
          <w:szCs w:val="24"/>
        </w:rPr>
        <w:t xml:space="preserve">lomake (Work placement in Finland). </w:t>
      </w:r>
      <w:r w:rsidR="00534029">
        <w:rPr>
          <w:rFonts w:ascii="Times New Roman" w:hAnsi="Times New Roman" w:cs="Times New Roman"/>
          <w:sz w:val="24"/>
          <w:szCs w:val="24"/>
        </w:rPr>
        <w:t xml:space="preserve">Siitä näet, mitä tietoja työnantajasta, harjoitteluajasta, työtehtävistä ym. tarvitaan. Näistä pitää sopia työnantajan kanssa (työnantaja on tässä tapauksessa tyypillisesti tutkimusryhmän johtaja). </w:t>
      </w:r>
      <w:r w:rsidR="009C0740">
        <w:rPr>
          <w:rFonts w:ascii="Times New Roman" w:hAnsi="Times New Roman" w:cs="Times New Roman"/>
          <w:sz w:val="24"/>
          <w:szCs w:val="24"/>
        </w:rPr>
        <w:t>Kurssitieto on oleellinen, koska harjoittelutuen saa vain, kun siitä saa opintopisteitä - merkitse siihen 744617S Orientation to research work, 6 op. Lomake toimitetaan allekirjoitettavaksi harjoit</w:t>
      </w:r>
      <w:r w:rsidR="00C821ED">
        <w:rPr>
          <w:rFonts w:ascii="Times New Roman" w:hAnsi="Times New Roman" w:cs="Times New Roman"/>
          <w:sz w:val="24"/>
          <w:szCs w:val="24"/>
        </w:rPr>
        <w:t>teluvastaavalle: ks. kohta 7</w:t>
      </w:r>
      <w:r w:rsidR="009C0740">
        <w:rPr>
          <w:rFonts w:ascii="Times New Roman" w:hAnsi="Times New Roman" w:cs="Times New Roman"/>
          <w:sz w:val="24"/>
          <w:szCs w:val="24"/>
        </w:rPr>
        <w:t>). Tämän jälkeen lomake syötetään Sole</w:t>
      </w:r>
      <w:r w:rsidR="00DB51CE">
        <w:rPr>
          <w:rFonts w:ascii="Times New Roman" w:hAnsi="Times New Roman" w:cs="Times New Roman"/>
          <w:sz w:val="24"/>
          <w:szCs w:val="24"/>
        </w:rPr>
        <w:t xml:space="preserve">MOVE-järjestelmään. Ohje: </w:t>
      </w:r>
      <w:hyperlink r:id="rId7" w:history="1">
        <w:r w:rsidR="00DB51CE" w:rsidRPr="000B4F2E">
          <w:rPr>
            <w:rStyle w:val="Hyperlink"/>
            <w:rFonts w:ascii="Times New Roman" w:hAnsi="Times New Roman" w:cs="Times New Roman"/>
            <w:sz w:val="24"/>
            <w:szCs w:val="24"/>
          </w:rPr>
          <w:t>http://www.oulu.fi/yliopisto/sites/default/files/SoleMOVE_guide_1.pdf</w:t>
        </w:r>
      </w:hyperlink>
      <w:r w:rsidR="00DB51CE">
        <w:rPr>
          <w:rFonts w:ascii="Times New Roman" w:hAnsi="Times New Roman" w:cs="Times New Roman"/>
          <w:sz w:val="24"/>
          <w:szCs w:val="24"/>
        </w:rPr>
        <w:t>. Valitse alkusivulta ”</w:t>
      </w:r>
      <w:r w:rsidR="00DB51CE" w:rsidRPr="00DB51CE">
        <w:rPr>
          <w:rFonts w:ascii="Times New Roman" w:hAnsi="Times New Roman" w:cs="Times New Roman"/>
          <w:color w:val="FF0000"/>
          <w:sz w:val="24"/>
          <w:szCs w:val="24"/>
        </w:rPr>
        <w:t>Placement</w:t>
      </w:r>
      <w:r w:rsidR="00DB51CE">
        <w:rPr>
          <w:rFonts w:ascii="Times New Roman" w:hAnsi="Times New Roman" w:cs="Times New Roman"/>
          <w:sz w:val="24"/>
          <w:szCs w:val="24"/>
        </w:rPr>
        <w:t>”.</w:t>
      </w:r>
      <w:r w:rsidR="00AA0596">
        <w:rPr>
          <w:rFonts w:ascii="Times New Roman" w:hAnsi="Times New Roman" w:cs="Times New Roman"/>
          <w:sz w:val="24"/>
          <w:szCs w:val="24"/>
        </w:rPr>
        <w:t xml:space="preserve"> Harjoitteluvastaava voi tarvittaessa auttaa SoleMOVE:n kanssa tai apua saa SoleMOVE-tuesta (</w:t>
      </w:r>
      <w:hyperlink r:id="rId8" w:history="1">
        <w:r w:rsidR="006225B2" w:rsidRPr="000B4F2E">
          <w:rPr>
            <w:rStyle w:val="Hyperlink"/>
            <w:rFonts w:ascii="Times New Roman" w:hAnsi="Times New Roman" w:cs="Times New Roman"/>
            <w:sz w:val="24"/>
            <w:szCs w:val="24"/>
          </w:rPr>
          <w:t>solemove@oulu.fi</w:t>
        </w:r>
      </w:hyperlink>
      <w:r w:rsidR="00AA0596">
        <w:rPr>
          <w:rFonts w:ascii="Times New Roman" w:hAnsi="Times New Roman" w:cs="Times New Roman"/>
          <w:sz w:val="24"/>
          <w:szCs w:val="24"/>
        </w:rPr>
        <w:t>).</w:t>
      </w:r>
    </w:p>
    <w:p w:rsidR="006225B2" w:rsidRDefault="006225B2" w:rsidP="00504EC7">
      <w:pPr>
        <w:spacing w:after="0" w:line="240" w:lineRule="auto"/>
        <w:rPr>
          <w:rFonts w:ascii="Times New Roman" w:hAnsi="Times New Roman" w:cs="Times New Roman"/>
          <w:sz w:val="24"/>
          <w:szCs w:val="24"/>
        </w:rPr>
      </w:pPr>
    </w:p>
    <w:p w:rsidR="006225B2" w:rsidRDefault="006225B2"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Tärkeää sanoa työnantajalle harjoittelupaikasta sovittaessa:</w:t>
      </w:r>
    </w:p>
    <w:p w:rsidR="006225B2" w:rsidRDefault="006225B2"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harjoittelun kesto on oltava vähintään 1,5 kk</w:t>
      </w:r>
    </w:p>
    <w:p w:rsidR="006225B2" w:rsidRDefault="006225B2"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harjoittelijalle maksettavan palkan on oltava vähintään KELAn määrittelemä 1173 €/kk</w:t>
      </w:r>
    </w:p>
    <w:p w:rsidR="006225B2" w:rsidRDefault="006225B2"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työnantajan saama tuki on </w:t>
      </w:r>
      <w:r w:rsidRPr="00B92573">
        <w:rPr>
          <w:rFonts w:ascii="Times New Roman" w:hAnsi="Times New Roman" w:cs="Times New Roman"/>
          <w:b/>
          <w:color w:val="FF0000"/>
          <w:sz w:val="24"/>
          <w:szCs w:val="24"/>
        </w:rPr>
        <w:t>1000 €</w:t>
      </w:r>
    </w:p>
    <w:p w:rsidR="006225B2" w:rsidRDefault="006225B2"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(harjoittelutuki menee siis työnantajalle korvaamaan </w:t>
      </w:r>
      <w:r w:rsidRPr="006225B2">
        <w:rPr>
          <w:rFonts w:ascii="Times New Roman" w:hAnsi="Times New Roman" w:cs="Times New Roman"/>
          <w:color w:val="FF0000"/>
          <w:sz w:val="24"/>
          <w:szCs w:val="24"/>
        </w:rPr>
        <w:t>OSAN</w:t>
      </w:r>
      <w:r>
        <w:rPr>
          <w:rFonts w:ascii="Times New Roman" w:hAnsi="Times New Roman" w:cs="Times New Roman"/>
          <w:sz w:val="24"/>
          <w:szCs w:val="24"/>
        </w:rPr>
        <w:t xml:space="preserve"> harjoittelijan palkkakustannuksista)</w:t>
      </w:r>
    </w:p>
    <w:p w:rsidR="00DB51CE" w:rsidRDefault="00DB51CE" w:rsidP="00504EC7">
      <w:pPr>
        <w:spacing w:after="0" w:line="240" w:lineRule="auto"/>
        <w:rPr>
          <w:rFonts w:ascii="Times New Roman" w:hAnsi="Times New Roman" w:cs="Times New Roman"/>
          <w:sz w:val="24"/>
          <w:szCs w:val="24"/>
        </w:rPr>
      </w:pPr>
    </w:p>
    <w:p w:rsidR="0056038D" w:rsidRPr="00B92573" w:rsidRDefault="0056038D" w:rsidP="00504EC7">
      <w:pPr>
        <w:spacing w:after="0" w:line="240" w:lineRule="auto"/>
        <w:rPr>
          <w:rFonts w:ascii="Times New Roman" w:hAnsi="Times New Roman" w:cs="Times New Roman"/>
          <w:b/>
          <w:sz w:val="24"/>
          <w:szCs w:val="24"/>
        </w:rPr>
      </w:pPr>
      <w:r w:rsidRPr="00B92573">
        <w:rPr>
          <w:rFonts w:ascii="Times New Roman" w:hAnsi="Times New Roman" w:cs="Times New Roman"/>
          <w:b/>
          <w:sz w:val="24"/>
          <w:szCs w:val="24"/>
        </w:rPr>
        <w:t>4)</w:t>
      </w:r>
    </w:p>
    <w:p w:rsidR="009F75B0" w:rsidRDefault="0056038D"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Oulun yliopiston ulkopuolisten harjoittelupaikkojen etsimiseen annetaan aikaa ensivaiheessa 8.2.2016 asti. </w:t>
      </w:r>
      <w:r w:rsidR="009F75B0">
        <w:rPr>
          <w:rFonts w:ascii="Times New Roman" w:hAnsi="Times New Roman" w:cs="Times New Roman"/>
          <w:sz w:val="24"/>
          <w:szCs w:val="24"/>
        </w:rPr>
        <w:t xml:space="preserve">Ne opiskelijat, jotka ovat löytäneet harjoittelupaikan siihen mennessä, </w:t>
      </w:r>
      <w:r>
        <w:rPr>
          <w:rFonts w:ascii="Times New Roman" w:hAnsi="Times New Roman" w:cs="Times New Roman"/>
          <w:sz w:val="24"/>
          <w:szCs w:val="24"/>
        </w:rPr>
        <w:t>saavat harjoittelutuen, mikäli myönnetty tukien määrä 8 ei</w:t>
      </w:r>
      <w:r w:rsidR="009F75B0">
        <w:rPr>
          <w:rFonts w:ascii="Times New Roman" w:hAnsi="Times New Roman" w:cs="Times New Roman"/>
          <w:sz w:val="24"/>
          <w:szCs w:val="24"/>
        </w:rPr>
        <w:t xml:space="preserve"> ylity. </w:t>
      </w:r>
      <w:r w:rsidR="00194AA3">
        <w:rPr>
          <w:rFonts w:ascii="Times New Roman" w:hAnsi="Times New Roman" w:cs="Times New Roman"/>
          <w:sz w:val="24"/>
          <w:szCs w:val="24"/>
        </w:rPr>
        <w:t>Tämä on ajateltu siten, että harjoittelupaikan etsimisen ajoissa aloittavat ja tosissaan ottavat opiskelijat saisivat mahdollisimman pian varmistuksen tuen saannista, ja samalla kohdeltaisiin kaikkia opiskelijoita (3.-kurssilaiset, maisteriohjelman- ja kansainvälisen maisteriohjelman opiskelijat) mahdollisimman tasapuolisesti.</w:t>
      </w:r>
      <w:r w:rsidR="00C25688" w:rsidRPr="00C25688">
        <w:rPr>
          <w:rFonts w:ascii="Times New Roman" w:hAnsi="Times New Roman" w:cs="Times New Roman"/>
          <w:sz w:val="24"/>
          <w:szCs w:val="24"/>
        </w:rPr>
        <w:t xml:space="preserve"> </w:t>
      </w:r>
      <w:r w:rsidR="00C25688">
        <w:rPr>
          <w:rFonts w:ascii="Times New Roman" w:hAnsi="Times New Roman" w:cs="Times New Roman"/>
          <w:sz w:val="24"/>
          <w:szCs w:val="24"/>
        </w:rPr>
        <w:t xml:space="preserve">Mikäli paikan löytäneitä on enemmän kuin </w:t>
      </w:r>
      <w:r>
        <w:rPr>
          <w:rFonts w:ascii="Times New Roman" w:hAnsi="Times New Roman" w:cs="Times New Roman"/>
          <w:sz w:val="24"/>
          <w:szCs w:val="24"/>
        </w:rPr>
        <w:t>8</w:t>
      </w:r>
      <w:r w:rsidR="00C25688">
        <w:rPr>
          <w:rFonts w:ascii="Times New Roman" w:hAnsi="Times New Roman" w:cs="Times New Roman"/>
          <w:sz w:val="24"/>
          <w:szCs w:val="24"/>
        </w:rPr>
        <w:t>, saajat valitaan oppiaineen toimesta. Kriteereinä ovat harjoittelupaikan ja harjoittelun sopivuus, opiskelijan mahdollisuus saada taitoja, joita omassa tiedekunnassa ei voida yhtä hyvin opettaa, ja arvioitu opiskelijan harjoittelusta saama sellainen hyöty, mikä voi vaikuttaa esim. työllistyvyyteen.</w:t>
      </w:r>
    </w:p>
    <w:p w:rsidR="00B92573" w:rsidRDefault="00B92573" w:rsidP="00504EC7">
      <w:pPr>
        <w:spacing w:after="0" w:line="240" w:lineRule="auto"/>
        <w:rPr>
          <w:rFonts w:ascii="Times New Roman" w:hAnsi="Times New Roman" w:cs="Times New Roman"/>
          <w:sz w:val="24"/>
          <w:szCs w:val="24"/>
        </w:rPr>
      </w:pPr>
    </w:p>
    <w:p w:rsidR="000B2F53" w:rsidRDefault="000B2F53"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Ohjeita harjoittelutuen hakemiseen löytyy yliopiston harjoittelu-sivuilta: </w:t>
      </w:r>
      <w:hyperlink r:id="rId9" w:history="1">
        <w:r w:rsidRPr="000B4F2E">
          <w:rPr>
            <w:rStyle w:val="Hyperlink"/>
            <w:rFonts w:ascii="Times New Roman" w:hAnsi="Times New Roman" w:cs="Times New Roman"/>
            <w:sz w:val="24"/>
            <w:szCs w:val="24"/>
          </w:rPr>
          <w:t>http://www.oulu.fi/yliopisto/harjoittelu</w:t>
        </w:r>
      </w:hyperlink>
      <w:r>
        <w:rPr>
          <w:rFonts w:ascii="Times New Roman" w:hAnsi="Times New Roman" w:cs="Times New Roman"/>
          <w:sz w:val="24"/>
          <w:szCs w:val="24"/>
        </w:rPr>
        <w:t xml:space="preserve"> ja </w:t>
      </w:r>
      <w:hyperlink r:id="rId10" w:history="1">
        <w:r w:rsidRPr="000B4F2E">
          <w:rPr>
            <w:rStyle w:val="Hyperlink"/>
            <w:rFonts w:ascii="Times New Roman" w:hAnsi="Times New Roman" w:cs="Times New Roman"/>
            <w:sz w:val="24"/>
            <w:szCs w:val="24"/>
          </w:rPr>
          <w:t>http://www.oulu.fi/yliopisto/harjoittelu/harjoittelutuki</w:t>
        </w:r>
      </w:hyperlink>
      <w:r>
        <w:rPr>
          <w:rFonts w:ascii="Times New Roman" w:hAnsi="Times New Roman" w:cs="Times New Roman"/>
          <w:sz w:val="24"/>
          <w:szCs w:val="24"/>
        </w:rPr>
        <w:t>. Ota mukaan jo valmiiksi ”</w:t>
      </w:r>
      <w:r w:rsidRPr="00534029">
        <w:rPr>
          <w:rFonts w:ascii="Times New Roman" w:hAnsi="Times New Roman" w:cs="Times New Roman"/>
          <w:color w:val="FF0000"/>
          <w:sz w:val="24"/>
          <w:szCs w:val="24"/>
        </w:rPr>
        <w:t>Harjoittelun vahvistaminen</w:t>
      </w:r>
      <w:r>
        <w:rPr>
          <w:rFonts w:ascii="Times New Roman" w:hAnsi="Times New Roman" w:cs="Times New Roman"/>
          <w:color w:val="FF0000"/>
          <w:sz w:val="24"/>
          <w:szCs w:val="24"/>
        </w:rPr>
        <w:t xml:space="preserve"> / Confirmation of traineeship</w:t>
      </w:r>
      <w:r>
        <w:rPr>
          <w:rFonts w:ascii="Times New Roman" w:hAnsi="Times New Roman" w:cs="Times New Roman"/>
          <w:sz w:val="24"/>
          <w:szCs w:val="24"/>
        </w:rPr>
        <w:t>” -lomake (Work placement in Finland). Siitä näet, mitä tietoja työnantajasta, harjoitteluajasta, työtehtävistä ym. tarvitaan. Näistä pitää sopia työnantajan kanssa. Kurssitieto on oleellinen, koska harjoittelutuen saa vain, kun siitä saa opintopisteitä - merkitse siihen 744617S Orientation to research work, 6 op. Lomake toimitetaan allekirjoitettavaksi harjoit</w:t>
      </w:r>
      <w:r w:rsidR="00C821ED">
        <w:rPr>
          <w:rFonts w:ascii="Times New Roman" w:hAnsi="Times New Roman" w:cs="Times New Roman"/>
          <w:sz w:val="24"/>
          <w:szCs w:val="24"/>
        </w:rPr>
        <w:t>teluvastaavalle: ks. kohta 7</w:t>
      </w:r>
      <w:r>
        <w:rPr>
          <w:rFonts w:ascii="Times New Roman" w:hAnsi="Times New Roman" w:cs="Times New Roman"/>
          <w:sz w:val="24"/>
          <w:szCs w:val="24"/>
        </w:rPr>
        <w:t xml:space="preserve">). Tämän jälkeen lomake syötetään SoleMOVE-järjestelmään. Ohje: </w:t>
      </w:r>
      <w:hyperlink r:id="rId11" w:history="1">
        <w:r w:rsidRPr="000B4F2E">
          <w:rPr>
            <w:rStyle w:val="Hyperlink"/>
            <w:rFonts w:ascii="Times New Roman" w:hAnsi="Times New Roman" w:cs="Times New Roman"/>
            <w:sz w:val="24"/>
            <w:szCs w:val="24"/>
          </w:rPr>
          <w:t>http://www.oulu.fi/yliopisto/sites/default/files/SoleMOVE_guide_1.pdf</w:t>
        </w:r>
      </w:hyperlink>
      <w:r>
        <w:rPr>
          <w:rFonts w:ascii="Times New Roman" w:hAnsi="Times New Roman" w:cs="Times New Roman"/>
          <w:sz w:val="24"/>
          <w:szCs w:val="24"/>
        </w:rPr>
        <w:t>. Valitse alkusivulta ”</w:t>
      </w:r>
      <w:r w:rsidRPr="00DB51CE">
        <w:rPr>
          <w:rFonts w:ascii="Times New Roman" w:hAnsi="Times New Roman" w:cs="Times New Roman"/>
          <w:color w:val="FF0000"/>
          <w:sz w:val="24"/>
          <w:szCs w:val="24"/>
        </w:rPr>
        <w:t>Placement</w:t>
      </w:r>
      <w:r>
        <w:rPr>
          <w:rFonts w:ascii="Times New Roman" w:hAnsi="Times New Roman" w:cs="Times New Roman"/>
          <w:sz w:val="24"/>
          <w:szCs w:val="24"/>
        </w:rPr>
        <w:t>”. Harjoitteluvastaava voi tarvittaessa auttaa SoleMOVE:n kanssa tai apua saa SoleMOVE-tuesta (</w:t>
      </w:r>
      <w:hyperlink r:id="rId12" w:history="1">
        <w:r w:rsidRPr="000B4F2E">
          <w:rPr>
            <w:rStyle w:val="Hyperlink"/>
            <w:rFonts w:ascii="Times New Roman" w:hAnsi="Times New Roman" w:cs="Times New Roman"/>
            <w:sz w:val="24"/>
            <w:szCs w:val="24"/>
          </w:rPr>
          <w:t>solemove@oulu.fi</w:t>
        </w:r>
      </w:hyperlink>
      <w:r>
        <w:rPr>
          <w:rFonts w:ascii="Times New Roman" w:hAnsi="Times New Roman" w:cs="Times New Roman"/>
          <w:sz w:val="24"/>
          <w:szCs w:val="24"/>
        </w:rPr>
        <w:t>).</w:t>
      </w:r>
    </w:p>
    <w:p w:rsidR="000B2F53" w:rsidRDefault="000B2F53" w:rsidP="000B2F53">
      <w:pPr>
        <w:spacing w:after="0" w:line="240" w:lineRule="auto"/>
        <w:rPr>
          <w:rFonts w:ascii="Times New Roman" w:hAnsi="Times New Roman" w:cs="Times New Roman"/>
          <w:sz w:val="24"/>
          <w:szCs w:val="24"/>
        </w:rPr>
      </w:pPr>
    </w:p>
    <w:p w:rsidR="000B2F53" w:rsidRDefault="000B2F53"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t>Tärkeää sanoa työnantajalle harjoittelupaikasta sovittaessa:</w:t>
      </w:r>
    </w:p>
    <w:p w:rsidR="000B2F53" w:rsidRDefault="000B2F53"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t>- harjoittelun kesto on oltava vähintään 1,5 kk</w:t>
      </w:r>
    </w:p>
    <w:p w:rsidR="000B2F53" w:rsidRDefault="000B2F53"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t>- harjoittelijalle maksettavan palkan on oltava vähintään KELAn määrittelemä 1173 €/kk</w:t>
      </w:r>
    </w:p>
    <w:p w:rsidR="000B2F53" w:rsidRDefault="000B2F53"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työnantajan saama tuki on </w:t>
      </w:r>
      <w:r>
        <w:rPr>
          <w:rFonts w:ascii="Times New Roman" w:hAnsi="Times New Roman" w:cs="Times New Roman"/>
          <w:b/>
          <w:color w:val="FF0000"/>
          <w:sz w:val="24"/>
          <w:szCs w:val="24"/>
        </w:rPr>
        <w:t>16</w:t>
      </w:r>
      <w:r w:rsidRPr="00B92573">
        <w:rPr>
          <w:rFonts w:ascii="Times New Roman" w:hAnsi="Times New Roman" w:cs="Times New Roman"/>
          <w:b/>
          <w:color w:val="FF0000"/>
          <w:sz w:val="24"/>
          <w:szCs w:val="24"/>
        </w:rPr>
        <w:t>00 €</w:t>
      </w:r>
    </w:p>
    <w:p w:rsidR="000B2F53" w:rsidRDefault="000B2F53"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(harjoittelutuki menee siis työnantajalle korvaamaan </w:t>
      </w:r>
      <w:r w:rsidRPr="006225B2">
        <w:rPr>
          <w:rFonts w:ascii="Times New Roman" w:hAnsi="Times New Roman" w:cs="Times New Roman"/>
          <w:color w:val="FF0000"/>
          <w:sz w:val="24"/>
          <w:szCs w:val="24"/>
        </w:rPr>
        <w:t>OSAN</w:t>
      </w:r>
      <w:r>
        <w:rPr>
          <w:rFonts w:ascii="Times New Roman" w:hAnsi="Times New Roman" w:cs="Times New Roman"/>
          <w:sz w:val="24"/>
          <w:szCs w:val="24"/>
        </w:rPr>
        <w:t xml:space="preserve"> harjoittelijan palkkakustannuksista)</w:t>
      </w:r>
    </w:p>
    <w:p w:rsidR="000B2F53" w:rsidRDefault="000B2F53" w:rsidP="000B2F53">
      <w:pPr>
        <w:spacing w:after="0" w:line="240" w:lineRule="auto"/>
        <w:rPr>
          <w:rFonts w:ascii="Times New Roman" w:hAnsi="Times New Roman" w:cs="Times New Roman"/>
          <w:sz w:val="24"/>
          <w:szCs w:val="24"/>
        </w:rPr>
      </w:pPr>
    </w:p>
    <w:p w:rsidR="00AA2787" w:rsidRDefault="00AA2787" w:rsidP="000B2F53">
      <w:pPr>
        <w:spacing w:after="0" w:line="240" w:lineRule="auto"/>
        <w:rPr>
          <w:rFonts w:ascii="Times New Roman" w:hAnsi="Times New Roman" w:cs="Times New Roman"/>
          <w:sz w:val="24"/>
          <w:szCs w:val="24"/>
        </w:rPr>
      </w:pPr>
      <w:r>
        <w:rPr>
          <w:rFonts w:ascii="Times New Roman" w:hAnsi="Times New Roman" w:cs="Times New Roman"/>
          <w:sz w:val="24"/>
          <w:szCs w:val="24"/>
        </w:rPr>
        <w:t>Koska tuen saajat selviävät vasta 8.2.2016 jälkeen</w:t>
      </w:r>
      <w:r w:rsidR="00B36F5D">
        <w:rPr>
          <w:rFonts w:ascii="Times New Roman" w:hAnsi="Times New Roman" w:cs="Times New Roman"/>
          <w:sz w:val="24"/>
          <w:szCs w:val="24"/>
        </w:rPr>
        <w:t>, joutuvat tätä ennen harjoittelupaikasta sopineet opiskelijat selventämään työnantajalle, että tuen saanti on vielä ehdollista.</w:t>
      </w:r>
    </w:p>
    <w:p w:rsidR="00B92573" w:rsidRDefault="00B92573" w:rsidP="00504EC7">
      <w:pPr>
        <w:spacing w:after="0" w:line="240" w:lineRule="auto"/>
        <w:rPr>
          <w:rFonts w:ascii="Times New Roman" w:hAnsi="Times New Roman" w:cs="Times New Roman"/>
          <w:sz w:val="24"/>
          <w:szCs w:val="24"/>
        </w:rPr>
      </w:pPr>
    </w:p>
    <w:p w:rsidR="00045A5E" w:rsidRDefault="00045A5E" w:rsidP="00045A5E">
      <w:pPr>
        <w:spacing w:after="0" w:line="240" w:lineRule="auto"/>
        <w:rPr>
          <w:rFonts w:ascii="Times New Roman" w:hAnsi="Times New Roman" w:cs="Times New Roman"/>
          <w:sz w:val="24"/>
          <w:szCs w:val="24"/>
        </w:rPr>
      </w:pPr>
      <w:r>
        <w:rPr>
          <w:rFonts w:ascii="Times New Roman" w:hAnsi="Times New Roman" w:cs="Times New Roman"/>
          <w:sz w:val="24"/>
          <w:szCs w:val="24"/>
        </w:rPr>
        <w:t>8.2.2016 jälkeen, mikäli tukia on vielä jäljellä, tuen saajat valikoituvat ”nopeat syövät hitaat” -menetelmällä eli siinä järjestyksessä kuin opiskelijat ilmoittavat sovitusta harjoittelupaikasta. Yliopiston ilmoittama takaraja harjoittelutukien myönnölle on 8.5.2016 eli siihen mennessä olisi halukkaitten opiskelijoiden löydettävä harjoittelupaikka.</w:t>
      </w:r>
      <w:r w:rsidR="00CC106A">
        <w:rPr>
          <w:rFonts w:ascii="Times New Roman" w:hAnsi="Times New Roman" w:cs="Times New Roman"/>
          <w:sz w:val="24"/>
          <w:szCs w:val="24"/>
        </w:rPr>
        <w:t xml:space="preserve"> Harjoitteluvastaava informoi tarpeen mukaan jäljellä olevien tukien määrästä.</w:t>
      </w:r>
      <w:bookmarkStart w:id="0" w:name="_GoBack"/>
      <w:bookmarkEnd w:id="0"/>
    </w:p>
    <w:p w:rsidR="00045A5E" w:rsidRDefault="00045A5E" w:rsidP="00045A5E">
      <w:pPr>
        <w:spacing w:after="0" w:line="240" w:lineRule="auto"/>
        <w:rPr>
          <w:rFonts w:ascii="Times New Roman" w:hAnsi="Times New Roman" w:cs="Times New Roman"/>
          <w:sz w:val="24"/>
          <w:szCs w:val="24"/>
        </w:rPr>
      </w:pPr>
    </w:p>
    <w:p w:rsidR="00350F3C" w:rsidRPr="00045A5E" w:rsidRDefault="00045A5E" w:rsidP="00504EC7">
      <w:pPr>
        <w:spacing w:after="0" w:line="240" w:lineRule="auto"/>
        <w:rPr>
          <w:rFonts w:ascii="Times New Roman" w:hAnsi="Times New Roman" w:cs="Times New Roman"/>
          <w:b/>
          <w:sz w:val="24"/>
          <w:szCs w:val="24"/>
        </w:rPr>
      </w:pPr>
      <w:r w:rsidRPr="00045A5E">
        <w:rPr>
          <w:rFonts w:ascii="Times New Roman" w:hAnsi="Times New Roman" w:cs="Times New Roman"/>
          <w:b/>
          <w:sz w:val="24"/>
          <w:szCs w:val="24"/>
        </w:rPr>
        <w:t>5) Mahdollisia harjoittelupaikkoja</w:t>
      </w: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Yliopiston tutkimusryhmissä tapahtuvaan harjoitteluun voi kysellä paikkoja esim. BMTK:n, Biocenterin, Luonnontieteellisen ja Lääketieteellisen tiedekuntien tutkimusryhmistä. Näistä saa tietoa esim. Oulun yliopiston verkkosivuilta.</w:t>
      </w:r>
    </w:p>
    <w:p w:rsidR="00045A5E" w:rsidRDefault="00045A5E" w:rsidP="00504EC7">
      <w:pPr>
        <w:spacing w:after="0" w:line="240" w:lineRule="auto"/>
        <w:rPr>
          <w:rFonts w:ascii="Times New Roman" w:hAnsi="Times New Roman" w:cs="Times New Roman"/>
          <w:sz w:val="24"/>
          <w:szCs w:val="24"/>
        </w:rPr>
      </w:pP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Oulun yliopiston ulkopuoliset harjoittelupaikat voivat olla esim. seuraavissa paikoissa:</w:t>
      </w: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toisissa suomalaisissa yliopistoissa tai tutkimuslaitoksissa</w:t>
      </w:r>
      <w:r w:rsidR="00C81DB5">
        <w:rPr>
          <w:rFonts w:ascii="Times New Roman" w:hAnsi="Times New Roman" w:cs="Times New Roman"/>
          <w:sz w:val="24"/>
          <w:szCs w:val="24"/>
        </w:rPr>
        <w:t xml:space="preserve"> (tällöin saatetaan katsoa oppiaineen toimesta sopivammaksi, jos aihepiiri tai käytettävät tekniikat ovat eriä kuin Oulun yliopiston ryhmien osaaminen)</w:t>
      </w: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sairaaloissa, myös OYS:ssa, jos palkanmaksaja on sairaala, ei yliopisto</w:t>
      </w: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biotekniikan alan firmoissa</w:t>
      </w: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kunnallisissa ja vastaavissa laboratorioissa</w:t>
      </w:r>
    </w:p>
    <w:p w:rsidR="00045A5E" w:rsidRDefault="00045A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 tehtaissa, toimistoissa (esim. patentti-), jne. joissa työtehtävät voivat olla sellaisia, joihin palkattaisiin biokemistejä</w:t>
      </w:r>
    </w:p>
    <w:p w:rsidR="0058613D" w:rsidRDefault="0058613D" w:rsidP="00504EC7">
      <w:pPr>
        <w:spacing w:after="0" w:line="240" w:lineRule="auto"/>
        <w:rPr>
          <w:rFonts w:ascii="Times New Roman" w:hAnsi="Times New Roman" w:cs="Times New Roman"/>
          <w:sz w:val="24"/>
          <w:szCs w:val="24"/>
        </w:rPr>
      </w:pPr>
    </w:p>
    <w:p w:rsidR="0058613D" w:rsidRDefault="0058613D"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Ks. erillinen liite paikoista, joissa on oltu harjoittelussa, ja mahdollisia muita paikkoja.</w:t>
      </w:r>
    </w:p>
    <w:p w:rsidR="00045A5E" w:rsidRDefault="00045A5E" w:rsidP="00504EC7">
      <w:pPr>
        <w:spacing w:after="0" w:line="240" w:lineRule="auto"/>
        <w:rPr>
          <w:rFonts w:ascii="Times New Roman" w:hAnsi="Times New Roman" w:cs="Times New Roman"/>
          <w:sz w:val="24"/>
          <w:szCs w:val="24"/>
        </w:rPr>
      </w:pPr>
    </w:p>
    <w:p w:rsidR="00045A5E" w:rsidRDefault="00045A5E" w:rsidP="00045A5E">
      <w:pPr>
        <w:spacing w:after="0" w:line="240" w:lineRule="auto"/>
        <w:rPr>
          <w:rFonts w:ascii="Times New Roman" w:hAnsi="Times New Roman" w:cs="Times New Roman"/>
          <w:sz w:val="24"/>
          <w:szCs w:val="24"/>
        </w:rPr>
      </w:pPr>
      <w:r>
        <w:rPr>
          <w:rFonts w:ascii="Times New Roman" w:hAnsi="Times New Roman" w:cs="Times New Roman"/>
          <w:sz w:val="24"/>
          <w:szCs w:val="24"/>
        </w:rPr>
        <w:t>HUOM! Harjoitteluvastaava varmistaa, että harjoittelupaikka ja työtehtävät soveltuvat harjoitteluun, ja laatii työnantajan kanssa harjoittelusopimuksen opiskelijan antamien tietojen pohjalta. Opiskelija saa aikanaan valmiista sopimuksesta kopion. Harjoittelu voi olla tutkimustyötä tai muuta asiantuntijatyötä, jota biokemistit tyypillisesti tekevät.</w:t>
      </w:r>
      <w:r w:rsidR="00753885">
        <w:rPr>
          <w:rFonts w:ascii="Times New Roman" w:hAnsi="Times New Roman" w:cs="Times New Roman"/>
          <w:sz w:val="24"/>
          <w:szCs w:val="24"/>
        </w:rPr>
        <w:t xml:space="preserve"> Rutiininomainen ”laboranttityö” ei kelpaa. Myös tästä on hyvä sopia työnantajan kanssa jo paikkaa haettaessa.</w:t>
      </w:r>
    </w:p>
    <w:p w:rsidR="00045A5E" w:rsidRDefault="00045A5E" w:rsidP="00504EC7">
      <w:pPr>
        <w:spacing w:after="0" w:line="240" w:lineRule="auto"/>
        <w:rPr>
          <w:rFonts w:ascii="Times New Roman" w:hAnsi="Times New Roman" w:cs="Times New Roman"/>
          <w:sz w:val="24"/>
          <w:szCs w:val="24"/>
        </w:rPr>
      </w:pPr>
    </w:p>
    <w:p w:rsidR="008E7BD6" w:rsidRPr="008E7BD6" w:rsidRDefault="008E7BD6" w:rsidP="00504EC7">
      <w:pPr>
        <w:spacing w:after="0" w:line="240" w:lineRule="auto"/>
        <w:rPr>
          <w:rFonts w:ascii="Times New Roman" w:hAnsi="Times New Roman" w:cs="Times New Roman"/>
          <w:b/>
          <w:sz w:val="24"/>
          <w:szCs w:val="24"/>
        </w:rPr>
      </w:pPr>
      <w:r w:rsidRPr="008E7BD6">
        <w:rPr>
          <w:rFonts w:ascii="Times New Roman" w:hAnsi="Times New Roman" w:cs="Times New Roman"/>
          <w:b/>
          <w:sz w:val="24"/>
          <w:szCs w:val="24"/>
        </w:rPr>
        <w:t>6)</w:t>
      </w:r>
    </w:p>
    <w:p w:rsidR="00FF0D9C" w:rsidRDefault="001B4F32"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HUOM!</w:t>
      </w:r>
      <w:r w:rsidR="008E7BD6">
        <w:rPr>
          <w:rFonts w:ascii="Times New Roman" w:hAnsi="Times New Roman" w:cs="Times New Roman"/>
          <w:sz w:val="24"/>
          <w:szCs w:val="24"/>
        </w:rPr>
        <w:t xml:space="preserve"> </w:t>
      </w:r>
      <w:r>
        <w:rPr>
          <w:rFonts w:ascii="Times New Roman" w:hAnsi="Times New Roman" w:cs="Times New Roman"/>
          <w:sz w:val="24"/>
          <w:szCs w:val="24"/>
        </w:rPr>
        <w:t>Yliopiston harjoittelutuen voi saada vain YHDEN KERRAN. Eli jos olet saanut tuen LuK-vaiheessa, et voi enää saada tu</w:t>
      </w:r>
      <w:r w:rsidR="00FF0D9C">
        <w:rPr>
          <w:rFonts w:ascii="Times New Roman" w:hAnsi="Times New Roman" w:cs="Times New Roman"/>
          <w:sz w:val="24"/>
          <w:szCs w:val="24"/>
        </w:rPr>
        <w:t>kea maisteriohjelman vaiheessa.</w:t>
      </w:r>
    </w:p>
    <w:p w:rsidR="001B4F32" w:rsidRDefault="00FF0D9C"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Ulkomaan harjoittelu Erasmus-tuella on erikseen. BMTK:n Erasmus-yhdyshenkilö on Jari Heikkinen.</w:t>
      </w:r>
    </w:p>
    <w:p w:rsidR="00FF5451" w:rsidRDefault="00FF5451" w:rsidP="00504EC7">
      <w:pPr>
        <w:spacing w:after="0" w:line="240" w:lineRule="auto"/>
        <w:rPr>
          <w:rFonts w:ascii="Times New Roman" w:hAnsi="Times New Roman" w:cs="Times New Roman"/>
          <w:sz w:val="24"/>
          <w:szCs w:val="24"/>
        </w:rPr>
      </w:pPr>
    </w:p>
    <w:p w:rsidR="00695166" w:rsidRPr="008E7BD6" w:rsidRDefault="008E7BD6" w:rsidP="00504EC7">
      <w:pPr>
        <w:spacing w:after="0" w:line="240" w:lineRule="auto"/>
        <w:rPr>
          <w:rFonts w:ascii="Times New Roman" w:hAnsi="Times New Roman" w:cs="Times New Roman"/>
          <w:b/>
          <w:sz w:val="24"/>
          <w:szCs w:val="24"/>
        </w:rPr>
      </w:pPr>
      <w:r w:rsidRPr="008E7BD6">
        <w:rPr>
          <w:rFonts w:ascii="Times New Roman" w:hAnsi="Times New Roman" w:cs="Times New Roman"/>
          <w:b/>
          <w:sz w:val="24"/>
          <w:szCs w:val="24"/>
        </w:rPr>
        <w:t>7</w:t>
      </w:r>
      <w:r w:rsidR="00695166" w:rsidRPr="008E7BD6">
        <w:rPr>
          <w:rFonts w:ascii="Times New Roman" w:hAnsi="Times New Roman" w:cs="Times New Roman"/>
          <w:b/>
          <w:sz w:val="24"/>
          <w:szCs w:val="24"/>
        </w:rPr>
        <w:t>)</w:t>
      </w:r>
      <w:r w:rsidRPr="008E7BD6">
        <w:rPr>
          <w:rFonts w:ascii="Times New Roman" w:hAnsi="Times New Roman" w:cs="Times New Roman"/>
          <w:b/>
          <w:sz w:val="24"/>
          <w:szCs w:val="24"/>
        </w:rPr>
        <w:t xml:space="preserve"> </w:t>
      </w:r>
    </w:p>
    <w:p w:rsidR="008E7BD6" w:rsidRDefault="008E7BD6"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t>BMTK:n harjoitteluvastaava:</w:t>
      </w:r>
    </w:p>
    <w:p w:rsidR="008E7BD6" w:rsidRPr="00CC106A" w:rsidRDefault="008E7BD6" w:rsidP="008E7BD6">
      <w:pPr>
        <w:pStyle w:val="PlainText"/>
        <w:rPr>
          <w:rFonts w:ascii="Times New Roman" w:hAnsi="Times New Roman" w:cs="Times New Roman"/>
          <w:noProof/>
          <w:sz w:val="24"/>
          <w:szCs w:val="24"/>
        </w:rPr>
      </w:pPr>
      <w:r w:rsidRPr="00E835C9">
        <w:rPr>
          <w:rFonts w:ascii="Times New Roman" w:hAnsi="Times New Roman" w:cs="Times New Roman"/>
          <w:noProof/>
          <w:sz w:val="24"/>
          <w:szCs w:val="24"/>
        </w:rPr>
        <w:t>Tuomo Glumoff</w:t>
      </w:r>
      <w:r w:rsidR="00E835C9" w:rsidRPr="00E835C9">
        <w:rPr>
          <w:rFonts w:ascii="Times New Roman" w:hAnsi="Times New Roman" w:cs="Times New Roman"/>
          <w:b/>
          <w:color w:val="FF0000"/>
          <w:sz w:val="24"/>
          <w:szCs w:val="24"/>
        </w:rPr>
        <w:t xml:space="preserve"> HUOM! LOMALLA 15.-27.12.2015.</w:t>
      </w:r>
    </w:p>
    <w:p w:rsidR="008E7BD6" w:rsidRPr="00CC106A" w:rsidRDefault="008E7BD6" w:rsidP="008E7BD6">
      <w:pPr>
        <w:pStyle w:val="PlainText"/>
        <w:rPr>
          <w:rFonts w:ascii="Times New Roman" w:hAnsi="Times New Roman" w:cs="Times New Roman"/>
          <w:noProof/>
          <w:sz w:val="24"/>
          <w:szCs w:val="24"/>
        </w:rPr>
      </w:pPr>
      <w:r w:rsidRPr="00CC106A">
        <w:rPr>
          <w:rFonts w:ascii="Times New Roman" w:hAnsi="Times New Roman" w:cs="Times New Roman"/>
          <w:noProof/>
          <w:sz w:val="24"/>
          <w:szCs w:val="24"/>
        </w:rPr>
        <w:t>Huone/office: F104A</w:t>
      </w:r>
    </w:p>
    <w:p w:rsidR="008E7BD6" w:rsidRPr="00CC106A" w:rsidRDefault="008E7BD6" w:rsidP="008E7BD6">
      <w:pPr>
        <w:pStyle w:val="PlainText"/>
        <w:rPr>
          <w:rFonts w:ascii="Times New Roman" w:hAnsi="Times New Roman" w:cs="Times New Roman"/>
          <w:noProof/>
          <w:sz w:val="24"/>
          <w:szCs w:val="24"/>
          <w:lang w:val="en-US"/>
        </w:rPr>
      </w:pPr>
      <w:r w:rsidRPr="00695166">
        <w:rPr>
          <w:rFonts w:ascii="Times New Roman" w:hAnsi="Times New Roman" w:cs="Times New Roman"/>
          <w:noProof/>
          <w:sz w:val="24"/>
          <w:szCs w:val="24"/>
          <w:lang w:val="en-US"/>
        </w:rPr>
        <w:t xml:space="preserve">Puh. 0294 481170 / Tel. </w:t>
      </w:r>
      <w:r w:rsidRPr="00CC106A">
        <w:rPr>
          <w:rFonts w:ascii="Times New Roman" w:hAnsi="Times New Roman" w:cs="Times New Roman"/>
          <w:noProof/>
          <w:sz w:val="24"/>
          <w:szCs w:val="24"/>
          <w:lang w:val="en-US"/>
        </w:rPr>
        <w:t>+358 294 481170</w:t>
      </w:r>
    </w:p>
    <w:p w:rsidR="00027FB1" w:rsidRPr="00CC106A" w:rsidRDefault="008E7BD6" w:rsidP="008E7BD6">
      <w:pPr>
        <w:pStyle w:val="PlainText"/>
        <w:rPr>
          <w:rFonts w:ascii="Times New Roman" w:hAnsi="Times New Roman" w:cs="Times New Roman"/>
          <w:noProof/>
          <w:color w:val="0000FF"/>
          <w:sz w:val="24"/>
          <w:szCs w:val="24"/>
          <w:u w:val="single"/>
          <w:lang w:val="en-US"/>
        </w:rPr>
      </w:pPr>
      <w:r w:rsidRPr="00CC106A">
        <w:rPr>
          <w:rFonts w:ascii="Times New Roman" w:hAnsi="Times New Roman" w:cs="Times New Roman"/>
          <w:noProof/>
          <w:sz w:val="24"/>
          <w:szCs w:val="24"/>
          <w:lang w:val="en-US"/>
        </w:rPr>
        <w:t xml:space="preserve">email: </w:t>
      </w:r>
      <w:hyperlink r:id="rId13" w:history="1">
        <w:r w:rsidRPr="00CC106A">
          <w:rPr>
            <w:rStyle w:val="Hyperlink"/>
            <w:rFonts w:ascii="Times New Roman" w:hAnsi="Times New Roman" w:cs="Times New Roman"/>
            <w:noProof/>
            <w:sz w:val="24"/>
            <w:szCs w:val="24"/>
            <w:lang w:val="en-US"/>
          </w:rPr>
          <w:t>tuomo.glumoff@oulu.fi</w:t>
        </w:r>
      </w:hyperlink>
    </w:p>
    <w:p w:rsidR="008E7BD6" w:rsidRDefault="00FB765E" w:rsidP="00504EC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15.-23.12.</w:t>
      </w:r>
      <w:r w:rsidR="008E7BD6">
        <w:rPr>
          <w:rFonts w:ascii="Times New Roman" w:hAnsi="Times New Roman" w:cs="Times New Roman"/>
          <w:sz w:val="24"/>
          <w:szCs w:val="24"/>
        </w:rPr>
        <w:t xml:space="preserve"> tuettua harjoittelua koskevat tiedustelut voi osoittaa Jari Heikkiselle sähköpostitse</w:t>
      </w:r>
      <w:r w:rsidR="00E835C9">
        <w:rPr>
          <w:rFonts w:ascii="Times New Roman" w:hAnsi="Times New Roman" w:cs="Times New Roman"/>
          <w:sz w:val="24"/>
          <w:szCs w:val="24"/>
        </w:rPr>
        <w:t xml:space="preserve"> </w:t>
      </w:r>
      <w:hyperlink r:id="rId14" w:history="1">
        <w:r w:rsidR="00E835C9" w:rsidRPr="000B4F2E">
          <w:rPr>
            <w:rStyle w:val="Hyperlink"/>
            <w:rFonts w:ascii="Times New Roman" w:hAnsi="Times New Roman" w:cs="Times New Roman"/>
            <w:sz w:val="24"/>
            <w:szCs w:val="24"/>
          </w:rPr>
          <w:t>jari.heikkinen@oulu.fi</w:t>
        </w:r>
      </w:hyperlink>
      <w:r w:rsidR="00E835C9">
        <w:rPr>
          <w:rFonts w:ascii="Times New Roman" w:hAnsi="Times New Roman" w:cs="Times New Roman"/>
          <w:sz w:val="24"/>
          <w:szCs w:val="24"/>
        </w:rPr>
        <w:t>.</w:t>
      </w:r>
    </w:p>
    <w:p w:rsidR="00E835C9" w:rsidRDefault="00E835C9" w:rsidP="00504EC7">
      <w:pPr>
        <w:spacing w:after="0" w:line="240" w:lineRule="auto"/>
        <w:rPr>
          <w:rFonts w:ascii="Times New Roman" w:hAnsi="Times New Roman" w:cs="Times New Roman"/>
          <w:sz w:val="24"/>
          <w:szCs w:val="24"/>
        </w:rPr>
      </w:pPr>
    </w:p>
    <w:p w:rsidR="00A7255B" w:rsidRPr="00544F79" w:rsidRDefault="00027FB1" w:rsidP="003D1A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HUOM! </w:t>
      </w:r>
      <w:r w:rsidRPr="00027FB1">
        <w:rPr>
          <w:rFonts w:ascii="Times New Roman" w:hAnsi="Times New Roman" w:cs="Times New Roman"/>
          <w:b/>
          <w:color w:val="FF0000"/>
          <w:sz w:val="24"/>
          <w:szCs w:val="24"/>
        </w:rPr>
        <w:t>Harjoittelua ei voi sopia aloitettavaksi saman tien, kun asiasta on työnantajan kanssa sovittu.</w:t>
      </w:r>
      <w:r>
        <w:rPr>
          <w:rFonts w:ascii="Times New Roman" w:hAnsi="Times New Roman" w:cs="Times New Roman"/>
          <w:sz w:val="24"/>
          <w:szCs w:val="24"/>
        </w:rPr>
        <w:t xml:space="preserve"> SoleMOVE-prosessi, ml. harjoitteluvastaavan tekemä harjoittelusopimus, pitää tehdä ensin. Myös työsopimus pitää olla tehtynä ennen harjoittelun aloittamista. Kaikkeen tähän on varattava minimissään pari viikkoa.</w:t>
      </w:r>
      <w:r w:rsidR="004B49EA">
        <w:rPr>
          <w:rFonts w:ascii="Times New Roman" w:hAnsi="Times New Roman" w:cs="Times New Roman"/>
          <w:sz w:val="24"/>
          <w:szCs w:val="24"/>
        </w:rPr>
        <w:t xml:space="preserve"> </w:t>
      </w:r>
    </w:p>
    <w:sectPr w:rsidR="00A7255B" w:rsidRPr="00544F79" w:rsidSect="001D1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B788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17E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B55313"/>
    <w:multiLevelType w:val="hybridMultilevel"/>
    <w:tmpl w:val="838048AC"/>
    <w:lvl w:ilvl="0" w:tplc="04090009">
      <w:start w:val="1"/>
      <w:numFmt w:val="bullet"/>
      <w:lvlText w:val=""/>
      <w:lvlJc w:val="left"/>
      <w:pPr>
        <w:tabs>
          <w:tab w:val="num" w:pos="384"/>
        </w:tabs>
        <w:ind w:left="384" w:hanging="360"/>
      </w:pPr>
      <w:rPr>
        <w:rFonts w:ascii="Wingdings" w:hAnsi="Wingdings" w:hint="default"/>
      </w:rPr>
    </w:lvl>
    <w:lvl w:ilvl="1" w:tplc="04090003" w:tentative="1">
      <w:start w:val="1"/>
      <w:numFmt w:val="bullet"/>
      <w:lvlText w:val="o"/>
      <w:lvlJc w:val="left"/>
      <w:pPr>
        <w:tabs>
          <w:tab w:val="num" w:pos="1104"/>
        </w:tabs>
        <w:ind w:left="1104" w:hanging="360"/>
      </w:pPr>
      <w:rPr>
        <w:rFonts w:ascii="Courier New" w:hAnsi="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3" w15:restartNumberingAfterBreak="0">
    <w:nsid w:val="5B867FDE"/>
    <w:multiLevelType w:val="hybridMultilevel"/>
    <w:tmpl w:val="79FC3CC4"/>
    <w:lvl w:ilvl="0" w:tplc="04090009">
      <w:start w:val="1"/>
      <w:numFmt w:val="bullet"/>
      <w:lvlText w:val=""/>
      <w:lvlJc w:val="left"/>
      <w:pPr>
        <w:tabs>
          <w:tab w:val="num" w:pos="384"/>
        </w:tabs>
        <w:ind w:left="384" w:hanging="360"/>
      </w:pPr>
      <w:rPr>
        <w:rFonts w:ascii="Wingdings" w:hAnsi="Wingdings" w:hint="default"/>
      </w:rPr>
    </w:lvl>
    <w:lvl w:ilvl="1" w:tplc="04090003" w:tentative="1">
      <w:start w:val="1"/>
      <w:numFmt w:val="bullet"/>
      <w:lvlText w:val="o"/>
      <w:lvlJc w:val="left"/>
      <w:pPr>
        <w:tabs>
          <w:tab w:val="num" w:pos="1104"/>
        </w:tabs>
        <w:ind w:left="1104" w:hanging="360"/>
      </w:pPr>
      <w:rPr>
        <w:rFonts w:ascii="Courier New" w:hAnsi="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02"/>
    <w:rsid w:val="00016AB0"/>
    <w:rsid w:val="0002676F"/>
    <w:rsid w:val="00027FB1"/>
    <w:rsid w:val="00040305"/>
    <w:rsid w:val="00045A5E"/>
    <w:rsid w:val="00051D2A"/>
    <w:rsid w:val="00094116"/>
    <w:rsid w:val="000B2F53"/>
    <w:rsid w:val="000F39D7"/>
    <w:rsid w:val="00120F90"/>
    <w:rsid w:val="00131C11"/>
    <w:rsid w:val="00132AC0"/>
    <w:rsid w:val="001339FB"/>
    <w:rsid w:val="0013416F"/>
    <w:rsid w:val="0015205E"/>
    <w:rsid w:val="00191F24"/>
    <w:rsid w:val="00194AA3"/>
    <w:rsid w:val="001A1C8C"/>
    <w:rsid w:val="001B4F32"/>
    <w:rsid w:val="001D1970"/>
    <w:rsid w:val="001F1998"/>
    <w:rsid w:val="001F20E7"/>
    <w:rsid w:val="00210A6D"/>
    <w:rsid w:val="00221BB1"/>
    <w:rsid w:val="002302F7"/>
    <w:rsid w:val="00235F21"/>
    <w:rsid w:val="00267A30"/>
    <w:rsid w:val="00280C92"/>
    <w:rsid w:val="00294EA3"/>
    <w:rsid w:val="002A0D46"/>
    <w:rsid w:val="002A5404"/>
    <w:rsid w:val="0031514C"/>
    <w:rsid w:val="00350F3C"/>
    <w:rsid w:val="003D1A02"/>
    <w:rsid w:val="004444D2"/>
    <w:rsid w:val="00473709"/>
    <w:rsid w:val="004B49EA"/>
    <w:rsid w:val="004D59C8"/>
    <w:rsid w:val="004F4D4D"/>
    <w:rsid w:val="00504EC7"/>
    <w:rsid w:val="00510DAE"/>
    <w:rsid w:val="00534029"/>
    <w:rsid w:val="00544F79"/>
    <w:rsid w:val="00546184"/>
    <w:rsid w:val="0056038D"/>
    <w:rsid w:val="005805B3"/>
    <w:rsid w:val="0058613D"/>
    <w:rsid w:val="005C7877"/>
    <w:rsid w:val="005F3793"/>
    <w:rsid w:val="006225B2"/>
    <w:rsid w:val="00651D71"/>
    <w:rsid w:val="00652F89"/>
    <w:rsid w:val="00672E07"/>
    <w:rsid w:val="00686D34"/>
    <w:rsid w:val="0068728F"/>
    <w:rsid w:val="00695166"/>
    <w:rsid w:val="006D4103"/>
    <w:rsid w:val="00701912"/>
    <w:rsid w:val="0071773F"/>
    <w:rsid w:val="00733E2D"/>
    <w:rsid w:val="00753885"/>
    <w:rsid w:val="00792E2F"/>
    <w:rsid w:val="0083171B"/>
    <w:rsid w:val="00856E9B"/>
    <w:rsid w:val="008E6C1A"/>
    <w:rsid w:val="008E7BD6"/>
    <w:rsid w:val="009C0740"/>
    <w:rsid w:val="009C2E06"/>
    <w:rsid w:val="009D103B"/>
    <w:rsid w:val="009E1C27"/>
    <w:rsid w:val="009F75B0"/>
    <w:rsid w:val="00A5051E"/>
    <w:rsid w:val="00A7255B"/>
    <w:rsid w:val="00A743F0"/>
    <w:rsid w:val="00AA0596"/>
    <w:rsid w:val="00AA2787"/>
    <w:rsid w:val="00AA31CB"/>
    <w:rsid w:val="00AB528C"/>
    <w:rsid w:val="00AC1A84"/>
    <w:rsid w:val="00AD6EE5"/>
    <w:rsid w:val="00B36F5D"/>
    <w:rsid w:val="00B92573"/>
    <w:rsid w:val="00BD2FE2"/>
    <w:rsid w:val="00C2345B"/>
    <w:rsid w:val="00C25688"/>
    <w:rsid w:val="00C52016"/>
    <w:rsid w:val="00C5631C"/>
    <w:rsid w:val="00C728A0"/>
    <w:rsid w:val="00C81DB5"/>
    <w:rsid w:val="00C821ED"/>
    <w:rsid w:val="00CB5520"/>
    <w:rsid w:val="00CC106A"/>
    <w:rsid w:val="00CD0F78"/>
    <w:rsid w:val="00CD2679"/>
    <w:rsid w:val="00D87C66"/>
    <w:rsid w:val="00DB4547"/>
    <w:rsid w:val="00DB51CE"/>
    <w:rsid w:val="00E03D20"/>
    <w:rsid w:val="00E66581"/>
    <w:rsid w:val="00E835C9"/>
    <w:rsid w:val="00ED3A6F"/>
    <w:rsid w:val="00F33D4E"/>
    <w:rsid w:val="00F634A2"/>
    <w:rsid w:val="00FB765E"/>
    <w:rsid w:val="00FF0D9C"/>
    <w:rsid w:val="00FF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27250-3BFB-48CA-97AE-9F59AB8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21B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D1A02"/>
    <w:pPr>
      <w:tabs>
        <w:tab w:val="left" w:pos="443"/>
        <w:tab w:val="left" w:pos="720"/>
        <w:tab w:val="left" w:pos="4680"/>
        <w:tab w:val="right" w:pos="9000"/>
      </w:tabs>
      <w:spacing w:after="0" w:line="240" w:lineRule="atLeast"/>
      <w:ind w:left="6" w:firstLine="18"/>
      <w:jc w:val="both"/>
    </w:pPr>
    <w:rPr>
      <w:rFonts w:ascii="Palatino" w:eastAsia="Times New Roman" w:hAnsi="Palatino" w:cs="Palatino"/>
      <w:color w:val="000000"/>
      <w:sz w:val="24"/>
      <w:szCs w:val="24"/>
      <w:lang w:val="sv-SE" w:eastAsia="en-US"/>
    </w:rPr>
  </w:style>
  <w:style w:type="character" w:customStyle="1" w:styleId="BodyText2Char">
    <w:name w:val="Body Text 2 Char"/>
    <w:basedOn w:val="DefaultParagraphFont"/>
    <w:link w:val="BodyText2"/>
    <w:uiPriority w:val="99"/>
    <w:rsid w:val="003D1A02"/>
    <w:rPr>
      <w:rFonts w:ascii="Palatino" w:eastAsia="Times New Roman" w:hAnsi="Palatino" w:cs="Palatino"/>
      <w:color w:val="000000"/>
      <w:sz w:val="24"/>
      <w:szCs w:val="24"/>
      <w:lang w:val="sv-SE" w:eastAsia="en-US"/>
    </w:rPr>
  </w:style>
  <w:style w:type="character" w:styleId="Hyperlink">
    <w:name w:val="Hyperlink"/>
    <w:basedOn w:val="DefaultParagraphFont"/>
    <w:rsid w:val="003D1A02"/>
    <w:rPr>
      <w:color w:val="0000FF"/>
      <w:u w:val="single"/>
    </w:rPr>
  </w:style>
  <w:style w:type="character" w:customStyle="1" w:styleId="Heading3Char">
    <w:name w:val="Heading 3 Char"/>
    <w:basedOn w:val="DefaultParagraphFont"/>
    <w:link w:val="Heading3"/>
    <w:uiPriority w:val="9"/>
    <w:rsid w:val="00221BB1"/>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69516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95166"/>
    <w:rPr>
      <w:rFonts w:ascii="Calibri" w:eastAsiaTheme="minorHAnsi" w:hAnsi="Calibri"/>
      <w:szCs w:val="21"/>
      <w:lang w:eastAsia="en-US"/>
    </w:rPr>
  </w:style>
  <w:style w:type="paragraph" w:styleId="BalloonText">
    <w:name w:val="Balloon Text"/>
    <w:basedOn w:val="Normal"/>
    <w:link w:val="BalloonTextChar"/>
    <w:uiPriority w:val="99"/>
    <w:semiHidden/>
    <w:unhideWhenUsed/>
    <w:rsid w:val="00AA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8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emove@oulu.fi" TargetMode="External"/><Relationship Id="rId13" Type="http://schemas.openxmlformats.org/officeDocument/2006/relationships/hyperlink" Target="mailto:tuomo.glumoff@oulu.fi" TargetMode="External"/><Relationship Id="rId3" Type="http://schemas.openxmlformats.org/officeDocument/2006/relationships/settings" Target="settings.xml"/><Relationship Id="rId7" Type="http://schemas.openxmlformats.org/officeDocument/2006/relationships/hyperlink" Target="http://www.oulu.fi/yliopisto/sites/default/files/SoleMOVE_guide_1.pdf" TargetMode="External"/><Relationship Id="rId12" Type="http://schemas.openxmlformats.org/officeDocument/2006/relationships/hyperlink" Target="mailto:solemove@oulu.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ulu.fi/yliopisto/harjoittelu/harjoittelutuki" TargetMode="External"/><Relationship Id="rId11" Type="http://schemas.openxmlformats.org/officeDocument/2006/relationships/hyperlink" Target="http://www.oulu.fi/yliopisto/sites/default/files/SoleMOVE_guide_1.pdf" TargetMode="External"/><Relationship Id="rId5" Type="http://schemas.openxmlformats.org/officeDocument/2006/relationships/hyperlink" Target="http://www.oulu.fi/yliopisto/harjoittelu" TargetMode="External"/><Relationship Id="rId15" Type="http://schemas.openxmlformats.org/officeDocument/2006/relationships/fontTable" Target="fontTable.xml"/><Relationship Id="rId10" Type="http://schemas.openxmlformats.org/officeDocument/2006/relationships/hyperlink" Target="http://www.oulu.fi/yliopisto/harjoittelu/harjoittelutuki" TargetMode="External"/><Relationship Id="rId4" Type="http://schemas.openxmlformats.org/officeDocument/2006/relationships/webSettings" Target="webSettings.xml"/><Relationship Id="rId9" Type="http://schemas.openxmlformats.org/officeDocument/2006/relationships/hyperlink" Target="http://www.oulu.fi/yliopisto/harjoittelu" TargetMode="External"/><Relationship Id="rId14" Type="http://schemas.openxmlformats.org/officeDocument/2006/relationships/hyperlink" Target="mailto:jari.heikkinen@oul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1028</Words>
  <Characters>8329</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Univ. Oulu</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tuomo glumoff</dc:creator>
  <cp:lastModifiedBy>Tuomo Glumoff</cp:lastModifiedBy>
  <cp:revision>35</cp:revision>
  <cp:lastPrinted>2015-12-10T14:23:00Z</cp:lastPrinted>
  <dcterms:created xsi:type="dcterms:W3CDTF">2015-12-09T05:55:00Z</dcterms:created>
  <dcterms:modified xsi:type="dcterms:W3CDTF">2015-12-10T15:48:00Z</dcterms:modified>
</cp:coreProperties>
</file>