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26" w14:textId="6F0C8D85" w:rsidR="004B2FED" w:rsidRPr="00695C63" w:rsidRDefault="00FD633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</w:t>
      </w:r>
      <w:r w:rsidR="00E31FBD">
        <w:rPr>
          <w:rFonts w:cstheme="minorHAnsi"/>
          <w:sz w:val="22"/>
          <w:szCs w:val="22"/>
        </w:rPr>
        <w:t>research</w:t>
      </w:r>
      <w:r>
        <w:rPr>
          <w:rFonts w:cstheme="minorHAnsi"/>
          <w:sz w:val="22"/>
          <w:szCs w:val="22"/>
        </w:rPr>
        <w:t xml:space="preserve"> group led by Dr. Kari </w:t>
      </w:r>
      <w:proofErr w:type="spellStart"/>
      <w:r w:rsidR="00EB5071" w:rsidRPr="00695C63">
        <w:rPr>
          <w:rFonts w:cstheme="minorHAnsi"/>
          <w:sz w:val="22"/>
          <w:szCs w:val="22"/>
        </w:rPr>
        <w:t>Vaahtomeri</w:t>
      </w:r>
      <w:proofErr w:type="spellEnd"/>
      <w:r>
        <w:rPr>
          <w:rFonts w:cstheme="minorHAnsi"/>
          <w:sz w:val="22"/>
          <w:szCs w:val="22"/>
        </w:rPr>
        <w:t xml:space="preserve"> at the Translational Cancer Medicine Program, Faculty of Medicine, University of Helsinki and </w:t>
      </w:r>
      <w:proofErr w:type="spellStart"/>
      <w:r>
        <w:rPr>
          <w:rFonts w:cstheme="minorHAnsi"/>
          <w:sz w:val="22"/>
          <w:szCs w:val="22"/>
        </w:rPr>
        <w:t>Wihuri</w:t>
      </w:r>
      <w:proofErr w:type="spellEnd"/>
      <w:r>
        <w:rPr>
          <w:rFonts w:cstheme="minorHAnsi"/>
          <w:sz w:val="22"/>
          <w:szCs w:val="22"/>
        </w:rPr>
        <w:t xml:space="preserve"> Research Institute, Finlan</w:t>
      </w:r>
      <w:r w:rsidR="00B6008E">
        <w:rPr>
          <w:rFonts w:cstheme="minorHAnsi"/>
          <w:sz w:val="22"/>
          <w:szCs w:val="22"/>
        </w:rPr>
        <w:t>d</w:t>
      </w:r>
      <w:r>
        <w:rPr>
          <w:rFonts w:cstheme="minorHAnsi"/>
          <w:sz w:val="22"/>
          <w:szCs w:val="22"/>
        </w:rPr>
        <w:t>,</w:t>
      </w:r>
      <w:r w:rsidR="00EB5071" w:rsidRPr="00695C63">
        <w:rPr>
          <w:rFonts w:cstheme="minorHAnsi"/>
          <w:sz w:val="22"/>
          <w:szCs w:val="22"/>
        </w:rPr>
        <w:t xml:space="preserve"> invites</w:t>
      </w:r>
      <w:r w:rsidR="004B2FED" w:rsidRPr="00695C63">
        <w:rPr>
          <w:rFonts w:cstheme="minorHAnsi"/>
          <w:sz w:val="22"/>
          <w:szCs w:val="22"/>
        </w:rPr>
        <w:t xml:space="preserve"> applications for </w:t>
      </w:r>
      <w:r w:rsidR="00A50DCE" w:rsidRPr="00695C63">
        <w:rPr>
          <w:rFonts w:cstheme="minorHAnsi"/>
          <w:sz w:val="22"/>
          <w:szCs w:val="22"/>
        </w:rPr>
        <w:t xml:space="preserve">a </w:t>
      </w:r>
      <w:r w:rsidR="004B2FED" w:rsidRPr="00695C63">
        <w:rPr>
          <w:rFonts w:cstheme="minorHAnsi"/>
          <w:sz w:val="22"/>
          <w:szCs w:val="22"/>
        </w:rPr>
        <w:t>position of</w:t>
      </w:r>
    </w:p>
    <w:p w14:paraId="70403191" w14:textId="77777777" w:rsidR="004B2FED" w:rsidRPr="00695C63" w:rsidRDefault="004B2FED">
      <w:pPr>
        <w:rPr>
          <w:rFonts w:cstheme="minorHAnsi"/>
          <w:b/>
          <w:sz w:val="22"/>
          <w:szCs w:val="22"/>
        </w:rPr>
      </w:pPr>
    </w:p>
    <w:p w14:paraId="6866D196" w14:textId="62A82102" w:rsidR="004B2FED" w:rsidRPr="00695C63" w:rsidRDefault="00E31FB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RESEARCH ASSISTANT</w:t>
      </w:r>
    </w:p>
    <w:p w14:paraId="272C22E9" w14:textId="77777777" w:rsidR="00695C63" w:rsidRPr="00695C63" w:rsidRDefault="00695C63" w:rsidP="004B2FED">
      <w:pPr>
        <w:rPr>
          <w:rFonts w:cstheme="minorHAnsi"/>
          <w:sz w:val="22"/>
          <w:szCs w:val="22"/>
        </w:rPr>
      </w:pPr>
    </w:p>
    <w:p w14:paraId="5FBF5196" w14:textId="63441437" w:rsidR="007B07F5" w:rsidRPr="00695C63" w:rsidRDefault="00A50DCE" w:rsidP="004B2FED">
      <w:pPr>
        <w:rPr>
          <w:rFonts w:cstheme="minorHAnsi"/>
          <w:sz w:val="22"/>
          <w:szCs w:val="22"/>
        </w:rPr>
      </w:pPr>
      <w:r w:rsidRPr="00695C63">
        <w:rPr>
          <w:rFonts w:cstheme="minorHAnsi"/>
          <w:sz w:val="22"/>
          <w:szCs w:val="22"/>
        </w:rPr>
        <w:t>f</w:t>
      </w:r>
      <w:r w:rsidR="004B2FED" w:rsidRPr="00695C63">
        <w:rPr>
          <w:rFonts w:cstheme="minorHAnsi"/>
          <w:sz w:val="22"/>
          <w:szCs w:val="22"/>
        </w:rPr>
        <w:t>or a fixed term</w:t>
      </w:r>
      <w:r w:rsidR="00695C63" w:rsidRPr="00695C63">
        <w:rPr>
          <w:rFonts w:cstheme="minorHAnsi"/>
          <w:sz w:val="22"/>
          <w:szCs w:val="22"/>
        </w:rPr>
        <w:t>.</w:t>
      </w:r>
    </w:p>
    <w:p w14:paraId="6F423DBB" w14:textId="5B471044" w:rsidR="00EB5071" w:rsidRPr="00695C63" w:rsidRDefault="00EB5071">
      <w:pPr>
        <w:rPr>
          <w:rFonts w:cstheme="minorHAnsi"/>
          <w:sz w:val="22"/>
          <w:szCs w:val="22"/>
        </w:rPr>
      </w:pPr>
    </w:p>
    <w:p w14:paraId="5047D8BE" w14:textId="750223B5" w:rsidR="00EB5071" w:rsidRDefault="00EB5071">
      <w:pPr>
        <w:rPr>
          <w:rFonts w:cstheme="minorHAnsi"/>
          <w:color w:val="000000"/>
          <w:sz w:val="22"/>
          <w:szCs w:val="22"/>
        </w:rPr>
      </w:pPr>
      <w:r w:rsidRPr="00695C63">
        <w:rPr>
          <w:rFonts w:cstheme="minorHAnsi"/>
          <w:sz w:val="22"/>
          <w:szCs w:val="22"/>
        </w:rPr>
        <w:t xml:space="preserve">Vaahtomeri lab is </w:t>
      </w:r>
      <w:r w:rsidRPr="00695C63">
        <w:rPr>
          <w:rFonts w:cstheme="minorHAnsi"/>
          <w:color w:val="000000"/>
          <w:sz w:val="22"/>
          <w:szCs w:val="22"/>
        </w:rPr>
        <w:t xml:space="preserve">a dynamic young research group. </w:t>
      </w:r>
      <w:r w:rsidR="00F66F5B">
        <w:rPr>
          <w:rFonts w:cstheme="minorHAnsi"/>
          <w:color w:val="000000"/>
          <w:sz w:val="22"/>
          <w:szCs w:val="22"/>
        </w:rPr>
        <w:t>We are interested in</w:t>
      </w:r>
      <w:r w:rsidRPr="00695C63">
        <w:rPr>
          <w:rFonts w:cstheme="minorHAnsi"/>
          <w:color w:val="000000"/>
          <w:sz w:val="22"/>
          <w:szCs w:val="22"/>
        </w:rPr>
        <w:t xml:space="preserve"> </w:t>
      </w:r>
      <w:r w:rsidR="00233382">
        <w:rPr>
          <w:rFonts w:cstheme="minorHAnsi"/>
          <w:color w:val="000000"/>
          <w:sz w:val="22"/>
          <w:szCs w:val="22"/>
        </w:rPr>
        <w:t xml:space="preserve">the </w:t>
      </w:r>
      <w:r w:rsidRPr="00695C63">
        <w:rPr>
          <w:rFonts w:cstheme="minorHAnsi"/>
          <w:color w:val="000000"/>
          <w:sz w:val="22"/>
          <w:szCs w:val="22"/>
        </w:rPr>
        <w:t xml:space="preserve">mechanisms of lymphatic capillary </w:t>
      </w:r>
      <w:r w:rsidR="00B6008E">
        <w:rPr>
          <w:rFonts w:cstheme="minorHAnsi"/>
          <w:color w:val="000000"/>
          <w:sz w:val="22"/>
          <w:szCs w:val="22"/>
        </w:rPr>
        <w:t>growth and</w:t>
      </w:r>
      <w:r w:rsidRPr="00695C63">
        <w:rPr>
          <w:rFonts w:cstheme="minorHAnsi"/>
          <w:color w:val="000000"/>
          <w:sz w:val="22"/>
          <w:szCs w:val="22"/>
        </w:rPr>
        <w:t xml:space="preserve"> immune cell trafficking. Lymphatic research is currently a hot topic since </w:t>
      </w:r>
      <w:r w:rsidR="00B64E95">
        <w:rPr>
          <w:rFonts w:cstheme="minorHAnsi"/>
          <w:color w:val="000000"/>
          <w:sz w:val="22"/>
          <w:szCs w:val="22"/>
        </w:rPr>
        <w:t>stimulation</w:t>
      </w:r>
      <w:r w:rsidRPr="00695C63">
        <w:rPr>
          <w:rFonts w:cstheme="minorHAnsi"/>
          <w:color w:val="000000"/>
          <w:sz w:val="22"/>
          <w:szCs w:val="22"/>
        </w:rPr>
        <w:t xml:space="preserve"> of lymphati</w:t>
      </w:r>
      <w:r w:rsidR="00B6008E">
        <w:rPr>
          <w:rFonts w:cstheme="minorHAnsi"/>
          <w:color w:val="000000"/>
          <w:sz w:val="22"/>
          <w:szCs w:val="22"/>
        </w:rPr>
        <w:t>c endothelium</w:t>
      </w:r>
      <w:r w:rsidRPr="00695C63">
        <w:rPr>
          <w:rFonts w:cstheme="minorHAnsi"/>
          <w:color w:val="000000"/>
          <w:sz w:val="22"/>
          <w:szCs w:val="22"/>
        </w:rPr>
        <w:t xml:space="preserve"> has been shown to boost adaptive immunity in inflammation</w:t>
      </w:r>
      <w:r w:rsidR="003E7899">
        <w:rPr>
          <w:rFonts w:cstheme="minorHAnsi"/>
          <w:color w:val="000000"/>
          <w:sz w:val="22"/>
          <w:szCs w:val="22"/>
        </w:rPr>
        <w:t>-</w:t>
      </w:r>
      <w:r w:rsidRPr="00695C63">
        <w:rPr>
          <w:rFonts w:cstheme="minorHAnsi"/>
          <w:color w:val="000000"/>
          <w:sz w:val="22"/>
          <w:szCs w:val="22"/>
        </w:rPr>
        <w:t>associated conditions, such as cancer, neurodegeneration and heart and coronary diseases.</w:t>
      </w:r>
    </w:p>
    <w:p w14:paraId="40CE49A2" w14:textId="44EBB367" w:rsidR="00F66F5B" w:rsidRDefault="00F66F5B">
      <w:pPr>
        <w:rPr>
          <w:rFonts w:cstheme="minorHAnsi"/>
          <w:color w:val="000000"/>
          <w:sz w:val="22"/>
          <w:szCs w:val="22"/>
        </w:rPr>
      </w:pPr>
    </w:p>
    <w:p w14:paraId="214E514F" w14:textId="05B2530A" w:rsidR="00F66F5B" w:rsidRPr="00695C63" w:rsidRDefault="00F66F5B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Our research focuses on </w:t>
      </w:r>
      <w:r w:rsidR="00E31FBD">
        <w:rPr>
          <w:rFonts w:cstheme="minorHAnsi"/>
          <w:color w:val="000000"/>
          <w:sz w:val="22"/>
          <w:szCs w:val="22"/>
        </w:rPr>
        <w:t xml:space="preserve">mechanisms of guided cell migration, i.e. how migrating cells find their target destination. </w:t>
      </w:r>
      <w:r>
        <w:rPr>
          <w:rFonts w:cstheme="minorHAnsi"/>
          <w:color w:val="000000"/>
          <w:sz w:val="22"/>
          <w:szCs w:val="22"/>
        </w:rPr>
        <w:t>In these studies</w:t>
      </w:r>
      <w:r w:rsidR="00233382">
        <w:rPr>
          <w:rFonts w:cstheme="minorHAnsi"/>
          <w:color w:val="000000"/>
          <w:sz w:val="22"/>
          <w:szCs w:val="22"/>
        </w:rPr>
        <w:t>,</w:t>
      </w:r>
      <w:r>
        <w:rPr>
          <w:rFonts w:cstheme="minorHAnsi"/>
          <w:color w:val="000000"/>
          <w:sz w:val="22"/>
          <w:szCs w:val="22"/>
        </w:rPr>
        <w:t xml:space="preserve"> we use </w:t>
      </w:r>
      <w:r w:rsidRPr="00E83FF7">
        <w:rPr>
          <w:rFonts w:cstheme="minorHAnsi"/>
          <w:b/>
          <w:bCs/>
          <w:color w:val="000000"/>
          <w:sz w:val="22"/>
          <w:szCs w:val="22"/>
        </w:rPr>
        <w:t>primary cell culture</w:t>
      </w:r>
      <w:r w:rsidR="0042278B">
        <w:rPr>
          <w:rFonts w:cstheme="minorHAnsi"/>
          <w:b/>
          <w:bCs/>
          <w:color w:val="000000"/>
          <w:sz w:val="22"/>
          <w:szCs w:val="22"/>
        </w:rPr>
        <w:t>, explant</w:t>
      </w:r>
      <w:r w:rsidRPr="00E83FF7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="00E31FBD" w:rsidRPr="00E83FF7">
        <w:rPr>
          <w:rFonts w:cstheme="minorHAnsi"/>
          <w:b/>
          <w:bCs/>
          <w:color w:val="000000"/>
          <w:sz w:val="22"/>
          <w:szCs w:val="22"/>
        </w:rPr>
        <w:t xml:space="preserve">and in vivo </w:t>
      </w:r>
      <w:r w:rsidR="005B7C4B" w:rsidRPr="00E83FF7">
        <w:rPr>
          <w:rFonts w:cstheme="minorHAnsi"/>
          <w:b/>
          <w:bCs/>
          <w:color w:val="000000"/>
          <w:sz w:val="22"/>
          <w:szCs w:val="22"/>
        </w:rPr>
        <w:t xml:space="preserve">models, </w:t>
      </w:r>
      <w:r w:rsidR="00233382" w:rsidRPr="00E83FF7">
        <w:rPr>
          <w:rFonts w:cstheme="minorHAnsi"/>
          <w:b/>
          <w:bCs/>
          <w:color w:val="000000"/>
          <w:sz w:val="22"/>
          <w:szCs w:val="22"/>
        </w:rPr>
        <w:t>genetic perturbations</w:t>
      </w:r>
      <w:r w:rsidR="005B7C4B" w:rsidRPr="00E83FF7">
        <w:rPr>
          <w:rFonts w:cstheme="minorHAnsi"/>
          <w:b/>
          <w:bCs/>
          <w:color w:val="000000"/>
          <w:sz w:val="22"/>
          <w:szCs w:val="22"/>
        </w:rPr>
        <w:t>,</w:t>
      </w:r>
      <w:r w:rsidRPr="00E83FF7">
        <w:rPr>
          <w:rFonts w:cstheme="minorHAnsi"/>
          <w:b/>
          <w:bCs/>
          <w:color w:val="000000"/>
          <w:sz w:val="22"/>
          <w:szCs w:val="22"/>
        </w:rPr>
        <w:t xml:space="preserve"> state-of-the-art microscopy and image analyses.</w:t>
      </w:r>
    </w:p>
    <w:p w14:paraId="534724E2" w14:textId="77777777" w:rsidR="00306939" w:rsidRPr="00695C63" w:rsidRDefault="00306939" w:rsidP="00660160">
      <w:pPr>
        <w:rPr>
          <w:rFonts w:cstheme="minorHAnsi"/>
          <w:color w:val="000000"/>
          <w:sz w:val="22"/>
          <w:szCs w:val="22"/>
        </w:rPr>
      </w:pPr>
    </w:p>
    <w:p w14:paraId="50D3F90D" w14:textId="2E0E2178" w:rsidR="00660160" w:rsidRPr="00695C63" w:rsidRDefault="00EB5071" w:rsidP="00660160">
      <w:pPr>
        <w:rPr>
          <w:rFonts w:cstheme="minorHAnsi"/>
          <w:color w:val="000000"/>
          <w:sz w:val="22"/>
          <w:szCs w:val="22"/>
        </w:rPr>
      </w:pPr>
      <w:r w:rsidRPr="00F0613A">
        <w:rPr>
          <w:rFonts w:cstheme="minorHAnsi"/>
          <w:color w:val="000000"/>
          <w:sz w:val="22"/>
          <w:szCs w:val="22"/>
        </w:rPr>
        <w:t xml:space="preserve">We have </w:t>
      </w:r>
      <w:r w:rsidR="003E7899" w:rsidRPr="00F0613A">
        <w:rPr>
          <w:rFonts w:cstheme="minorHAnsi"/>
          <w:color w:val="000000"/>
          <w:sz w:val="22"/>
          <w:szCs w:val="22"/>
        </w:rPr>
        <w:t>a</w:t>
      </w:r>
      <w:r w:rsidR="0042278B">
        <w:rPr>
          <w:rFonts w:cstheme="minorHAnsi"/>
          <w:color w:val="000000"/>
          <w:sz w:val="22"/>
          <w:szCs w:val="22"/>
        </w:rPr>
        <w:t xml:space="preserve"> full time</w:t>
      </w:r>
      <w:r w:rsidR="003E7899" w:rsidRPr="00F0613A">
        <w:rPr>
          <w:rFonts w:cstheme="minorHAnsi"/>
          <w:color w:val="000000"/>
          <w:sz w:val="22"/>
          <w:szCs w:val="22"/>
        </w:rPr>
        <w:t xml:space="preserve"> </w:t>
      </w:r>
      <w:r w:rsidR="00660160" w:rsidRPr="00F0613A">
        <w:rPr>
          <w:rFonts w:cstheme="minorHAnsi"/>
          <w:color w:val="000000"/>
          <w:sz w:val="22"/>
          <w:szCs w:val="22"/>
        </w:rPr>
        <w:t>position</w:t>
      </w:r>
      <w:r w:rsidR="0093364D" w:rsidRPr="00F0613A">
        <w:rPr>
          <w:rFonts w:cstheme="minorHAnsi"/>
          <w:color w:val="000000"/>
          <w:sz w:val="22"/>
          <w:szCs w:val="22"/>
        </w:rPr>
        <w:t xml:space="preserve"> </w:t>
      </w:r>
      <w:r w:rsidR="0042278B">
        <w:rPr>
          <w:rFonts w:cstheme="minorHAnsi"/>
          <w:color w:val="000000"/>
          <w:sz w:val="22"/>
          <w:szCs w:val="22"/>
        </w:rPr>
        <w:t xml:space="preserve">(80-100%) </w:t>
      </w:r>
      <w:r w:rsidR="0093364D" w:rsidRPr="00F0613A">
        <w:rPr>
          <w:rFonts w:cstheme="minorHAnsi"/>
          <w:color w:val="000000"/>
          <w:sz w:val="22"/>
          <w:szCs w:val="22"/>
        </w:rPr>
        <w:t>for a fixed term</w:t>
      </w:r>
      <w:r w:rsidR="007C2F0A" w:rsidRPr="00695C63">
        <w:rPr>
          <w:rFonts w:cstheme="minorHAnsi"/>
          <w:color w:val="000000"/>
          <w:sz w:val="22"/>
          <w:szCs w:val="22"/>
        </w:rPr>
        <w:t xml:space="preserve"> </w:t>
      </w:r>
      <w:r w:rsidR="00660160" w:rsidRPr="00695C63">
        <w:rPr>
          <w:rFonts w:cstheme="minorHAnsi"/>
          <w:color w:val="000000"/>
          <w:sz w:val="22"/>
          <w:szCs w:val="22"/>
        </w:rPr>
        <w:t xml:space="preserve">for </w:t>
      </w:r>
      <w:r w:rsidR="003E7899">
        <w:rPr>
          <w:rFonts w:cstheme="minorHAnsi"/>
          <w:color w:val="000000"/>
          <w:sz w:val="22"/>
          <w:szCs w:val="22"/>
        </w:rPr>
        <w:t>a</w:t>
      </w:r>
      <w:r w:rsidR="00F66F5B">
        <w:rPr>
          <w:rFonts w:cstheme="minorHAnsi"/>
          <w:color w:val="000000"/>
          <w:sz w:val="22"/>
          <w:szCs w:val="22"/>
        </w:rPr>
        <w:t xml:space="preserve"> </w:t>
      </w:r>
      <w:r w:rsidR="00E31FBD">
        <w:rPr>
          <w:rFonts w:cstheme="minorHAnsi"/>
          <w:color w:val="000000"/>
          <w:sz w:val="22"/>
          <w:szCs w:val="22"/>
        </w:rPr>
        <w:t xml:space="preserve">research assistant/Pro </w:t>
      </w:r>
      <w:proofErr w:type="spellStart"/>
      <w:r w:rsidR="00E31FBD">
        <w:rPr>
          <w:rFonts w:cstheme="minorHAnsi"/>
          <w:color w:val="000000"/>
          <w:sz w:val="22"/>
          <w:szCs w:val="22"/>
        </w:rPr>
        <w:t>Gradu</w:t>
      </w:r>
      <w:proofErr w:type="spellEnd"/>
      <w:r w:rsidR="00E31FBD">
        <w:rPr>
          <w:rFonts w:cstheme="minorHAnsi"/>
          <w:color w:val="000000"/>
          <w:sz w:val="22"/>
          <w:szCs w:val="22"/>
        </w:rPr>
        <w:t xml:space="preserve"> student</w:t>
      </w:r>
      <w:r w:rsidR="0093364D" w:rsidRPr="00695C63">
        <w:rPr>
          <w:rFonts w:cstheme="minorHAnsi"/>
          <w:color w:val="000000"/>
          <w:sz w:val="22"/>
          <w:szCs w:val="22"/>
        </w:rPr>
        <w:t xml:space="preserve">, </w:t>
      </w:r>
      <w:r w:rsidR="00660160" w:rsidRPr="00695C63">
        <w:rPr>
          <w:rFonts w:cstheme="minorHAnsi"/>
          <w:color w:val="000000"/>
          <w:sz w:val="22"/>
          <w:szCs w:val="22"/>
        </w:rPr>
        <w:t xml:space="preserve">who </w:t>
      </w:r>
      <w:r w:rsidR="00456963" w:rsidRPr="00695C63">
        <w:rPr>
          <w:rFonts w:cstheme="minorHAnsi"/>
          <w:color w:val="000000"/>
          <w:sz w:val="22"/>
          <w:szCs w:val="22"/>
        </w:rPr>
        <w:t>is</w:t>
      </w:r>
      <w:r w:rsidR="00660160" w:rsidRPr="00695C63">
        <w:rPr>
          <w:rFonts w:cstheme="minorHAnsi"/>
          <w:color w:val="000000"/>
          <w:sz w:val="22"/>
          <w:szCs w:val="22"/>
        </w:rPr>
        <w:t xml:space="preserve"> motivated to investigate key open questions in the fields of:</w:t>
      </w:r>
    </w:p>
    <w:p w14:paraId="6F065856" w14:textId="77777777" w:rsidR="00660160" w:rsidRPr="00695C63" w:rsidRDefault="00660160" w:rsidP="00660160">
      <w:pPr>
        <w:rPr>
          <w:rFonts w:cstheme="minorHAnsi"/>
          <w:color w:val="000000"/>
          <w:sz w:val="22"/>
          <w:szCs w:val="22"/>
        </w:rPr>
      </w:pPr>
    </w:p>
    <w:p w14:paraId="786662A7" w14:textId="6DC8B637" w:rsidR="00D061AA" w:rsidRDefault="00660160" w:rsidP="004B2FED">
      <w:pPr>
        <w:rPr>
          <w:rFonts w:cstheme="minorHAnsi"/>
          <w:b/>
          <w:bCs/>
          <w:color w:val="000000"/>
          <w:sz w:val="22"/>
          <w:szCs w:val="22"/>
        </w:rPr>
      </w:pPr>
      <w:r w:rsidRPr="009B3338">
        <w:rPr>
          <w:rFonts w:cstheme="minorHAnsi"/>
          <w:b/>
          <w:bCs/>
          <w:color w:val="000000"/>
          <w:sz w:val="22"/>
          <w:szCs w:val="22"/>
        </w:rPr>
        <w:t>- </w:t>
      </w:r>
      <w:r w:rsidR="00D061AA" w:rsidRPr="009B3338">
        <w:rPr>
          <w:rFonts w:cstheme="minorHAnsi"/>
          <w:b/>
          <w:bCs/>
          <w:color w:val="000000"/>
          <w:sz w:val="22"/>
          <w:szCs w:val="22"/>
        </w:rPr>
        <w:t>Cell biology</w:t>
      </w:r>
    </w:p>
    <w:p w14:paraId="48034987" w14:textId="19F595D0" w:rsidR="00084C55" w:rsidRDefault="00084C55" w:rsidP="004B2FED">
      <w:pPr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- Molecular Biology</w:t>
      </w:r>
    </w:p>
    <w:p w14:paraId="2D692AFC" w14:textId="04E828BE" w:rsidR="00C26A9E" w:rsidRDefault="00C26A9E" w:rsidP="004B2FED">
      <w:pPr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- Vascular biology</w:t>
      </w:r>
    </w:p>
    <w:p w14:paraId="097B6A35" w14:textId="5D800275" w:rsidR="00660160" w:rsidRDefault="00660160" w:rsidP="00660160">
      <w:pPr>
        <w:rPr>
          <w:rFonts w:cstheme="minorHAnsi"/>
          <w:color w:val="000000"/>
          <w:sz w:val="22"/>
          <w:szCs w:val="22"/>
        </w:rPr>
      </w:pPr>
    </w:p>
    <w:p w14:paraId="0AC7C416" w14:textId="7EF85BC2" w:rsidR="006B6AD5" w:rsidRDefault="006B6AD5" w:rsidP="006B6AD5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</w:t>
      </w:r>
      <w:r w:rsidRPr="00695C63">
        <w:rPr>
          <w:rFonts w:cstheme="minorHAnsi"/>
          <w:sz w:val="22"/>
          <w:szCs w:val="22"/>
        </w:rPr>
        <w:t xml:space="preserve">he candidate most suitable for the positions </w:t>
      </w:r>
      <w:r>
        <w:rPr>
          <w:rFonts w:cstheme="minorHAnsi"/>
          <w:sz w:val="22"/>
          <w:szCs w:val="22"/>
        </w:rPr>
        <w:t>is</w:t>
      </w:r>
      <w:r w:rsidRPr="00695C63">
        <w:rPr>
          <w:rFonts w:cstheme="minorHAnsi"/>
          <w:sz w:val="22"/>
          <w:szCs w:val="22"/>
        </w:rPr>
        <w:t xml:space="preserve"> expected to be enthusiastic about scientific research and keen to learn new techniques. Furthermore, </w:t>
      </w:r>
      <w:r>
        <w:rPr>
          <w:rFonts w:cstheme="minorHAnsi"/>
          <w:sz w:val="22"/>
          <w:szCs w:val="22"/>
        </w:rPr>
        <w:t>he/she</w:t>
      </w:r>
      <w:r w:rsidRPr="00695C63">
        <w:rPr>
          <w:rFonts w:cstheme="minorHAnsi"/>
          <w:sz w:val="22"/>
          <w:szCs w:val="22"/>
        </w:rPr>
        <w:t xml:space="preserve"> should have strong communication skills (English) and ability to work in an international environment. </w:t>
      </w:r>
      <w:r w:rsidRPr="00695C63">
        <w:rPr>
          <w:rFonts w:cstheme="minorHAnsi"/>
          <w:color w:val="000000"/>
          <w:sz w:val="22"/>
          <w:szCs w:val="22"/>
        </w:rPr>
        <w:t>Experience in cell culture</w:t>
      </w:r>
      <w:r>
        <w:rPr>
          <w:rFonts w:cstheme="minorHAnsi"/>
          <w:color w:val="000000"/>
          <w:sz w:val="22"/>
          <w:szCs w:val="22"/>
        </w:rPr>
        <w:t xml:space="preserve"> is</w:t>
      </w:r>
      <w:r w:rsidRPr="00695C63">
        <w:rPr>
          <w:rFonts w:cstheme="minorHAnsi"/>
          <w:color w:val="000000"/>
          <w:sz w:val="22"/>
          <w:szCs w:val="22"/>
        </w:rPr>
        <w:t xml:space="preserve"> beneficial but not required.</w:t>
      </w:r>
    </w:p>
    <w:p w14:paraId="15C99C5F" w14:textId="7280A7C0" w:rsidR="00FD633C" w:rsidRDefault="00FD633C" w:rsidP="00660160">
      <w:pPr>
        <w:rPr>
          <w:rFonts w:cstheme="minorHAnsi"/>
          <w:color w:val="000000"/>
          <w:sz w:val="22"/>
          <w:szCs w:val="22"/>
        </w:rPr>
      </w:pPr>
    </w:p>
    <w:p w14:paraId="0BEED2C6" w14:textId="77777777" w:rsidR="00F0613A" w:rsidRPr="00695C63" w:rsidRDefault="00F0613A" w:rsidP="00F0613A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The</w:t>
      </w:r>
      <w:r w:rsidRPr="00695C6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position is suitable for a </w:t>
      </w:r>
      <w:r w:rsidRPr="00695C63">
        <w:rPr>
          <w:rFonts w:cstheme="minorHAnsi"/>
          <w:color w:val="000000"/>
          <w:sz w:val="22"/>
          <w:szCs w:val="22"/>
        </w:rPr>
        <w:t>master’s thesis student</w:t>
      </w:r>
      <w:r>
        <w:rPr>
          <w:rFonts w:cstheme="minorHAnsi"/>
          <w:color w:val="000000"/>
          <w:sz w:val="22"/>
          <w:szCs w:val="22"/>
        </w:rPr>
        <w:t xml:space="preserve"> (Pro-</w:t>
      </w:r>
      <w:proofErr w:type="spellStart"/>
      <w:r>
        <w:rPr>
          <w:rFonts w:cstheme="minorHAnsi"/>
          <w:color w:val="000000"/>
          <w:sz w:val="22"/>
          <w:szCs w:val="22"/>
        </w:rPr>
        <w:t>Gradu</w:t>
      </w:r>
      <w:proofErr w:type="spellEnd"/>
      <w:r>
        <w:rPr>
          <w:rFonts w:cstheme="minorHAnsi"/>
          <w:color w:val="000000"/>
          <w:sz w:val="22"/>
          <w:szCs w:val="22"/>
        </w:rPr>
        <w:t xml:space="preserve">) and also for students at earlier phase of studies. </w:t>
      </w:r>
    </w:p>
    <w:p w14:paraId="64189F5D" w14:textId="77777777" w:rsidR="00F0613A" w:rsidRPr="00695C63" w:rsidRDefault="00F0613A" w:rsidP="00F0613A">
      <w:pPr>
        <w:rPr>
          <w:rFonts w:cstheme="minorHAnsi"/>
          <w:color w:val="000000"/>
          <w:sz w:val="22"/>
          <w:szCs w:val="22"/>
        </w:rPr>
      </w:pPr>
    </w:p>
    <w:p w14:paraId="1FA69DC9" w14:textId="7CCA9A1E" w:rsidR="00F0613A" w:rsidRPr="00695C63" w:rsidRDefault="00F0613A" w:rsidP="00F0613A">
      <w:pPr>
        <w:rPr>
          <w:rFonts w:cstheme="minorHAnsi"/>
          <w:b/>
          <w:i/>
          <w:color w:val="000000"/>
          <w:sz w:val="22"/>
          <w:szCs w:val="22"/>
        </w:rPr>
      </w:pPr>
      <w:r w:rsidRPr="00695C63">
        <w:rPr>
          <w:rFonts w:cstheme="minorHAnsi"/>
          <w:color w:val="000000"/>
          <w:sz w:val="22"/>
          <w:szCs w:val="22"/>
        </w:rPr>
        <w:t>The candidate for research assistant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695C63">
        <w:rPr>
          <w:rFonts w:cstheme="minorHAnsi"/>
          <w:color w:val="000000"/>
          <w:sz w:val="22"/>
          <w:szCs w:val="22"/>
        </w:rPr>
        <w:t>position is expected to be enrolled in University bachelor or master’s degree study program.</w:t>
      </w:r>
      <w:r w:rsidRPr="00695C63">
        <w:rPr>
          <w:rFonts w:cstheme="minorHAnsi"/>
          <w:b/>
          <w:i/>
          <w:color w:val="000000"/>
          <w:sz w:val="22"/>
          <w:szCs w:val="22"/>
        </w:rPr>
        <w:t xml:space="preserve"> </w:t>
      </w:r>
      <w:r w:rsidRPr="00695C63">
        <w:rPr>
          <w:rFonts w:cstheme="minorHAnsi"/>
          <w:color w:val="000000"/>
          <w:sz w:val="22"/>
          <w:szCs w:val="22"/>
        </w:rPr>
        <w:t xml:space="preserve">The candidate for master’s thesis position is expected to have enrolled in University master’s degree study program and to have bachelor’s degree. </w:t>
      </w:r>
    </w:p>
    <w:p w14:paraId="55FFEA2E" w14:textId="77777777" w:rsidR="00F0613A" w:rsidRPr="00695C63" w:rsidRDefault="00F0613A" w:rsidP="00F0613A">
      <w:pPr>
        <w:rPr>
          <w:rFonts w:cstheme="minorHAnsi"/>
          <w:color w:val="000000"/>
          <w:sz w:val="22"/>
          <w:szCs w:val="22"/>
        </w:rPr>
      </w:pPr>
      <w:r w:rsidRPr="00695C63">
        <w:rPr>
          <w:rFonts w:cstheme="minorHAnsi"/>
          <w:color w:val="000000"/>
          <w:sz w:val="22"/>
          <w:szCs w:val="22"/>
        </w:rPr>
        <w:t> </w:t>
      </w:r>
    </w:p>
    <w:p w14:paraId="55C7CF76" w14:textId="77777777" w:rsidR="00F0613A" w:rsidRPr="00695C63" w:rsidRDefault="00F0613A" w:rsidP="00F0613A">
      <w:pPr>
        <w:rPr>
          <w:rFonts w:cstheme="minorHAnsi"/>
          <w:color w:val="000000"/>
          <w:sz w:val="22"/>
          <w:szCs w:val="22"/>
        </w:rPr>
      </w:pPr>
      <w:r w:rsidRPr="00695C63">
        <w:rPr>
          <w:rFonts w:cstheme="minorHAnsi"/>
          <w:color w:val="000000"/>
          <w:sz w:val="22"/>
          <w:szCs w:val="22"/>
        </w:rPr>
        <w:t xml:space="preserve">The work is supervised by principal investigator Kari </w:t>
      </w:r>
      <w:proofErr w:type="spellStart"/>
      <w:r w:rsidRPr="00695C63">
        <w:rPr>
          <w:rFonts w:cstheme="minorHAnsi"/>
          <w:color w:val="000000"/>
          <w:sz w:val="22"/>
          <w:szCs w:val="22"/>
        </w:rPr>
        <w:t>Vaahtomeri</w:t>
      </w:r>
      <w:proofErr w:type="spellEnd"/>
      <w:r w:rsidRPr="00695C63">
        <w:rPr>
          <w:rFonts w:cstheme="minorHAnsi"/>
          <w:color w:val="000000"/>
          <w:sz w:val="22"/>
          <w:szCs w:val="22"/>
        </w:rPr>
        <w:t xml:space="preserve"> (Ph.D., Doc.). Our laboratory is located in </w:t>
      </w:r>
      <w:r>
        <w:rPr>
          <w:rFonts w:cstheme="minorHAnsi"/>
          <w:color w:val="000000"/>
          <w:sz w:val="22"/>
          <w:szCs w:val="22"/>
        </w:rPr>
        <w:t xml:space="preserve">the </w:t>
      </w:r>
      <w:r w:rsidRPr="00695C63">
        <w:rPr>
          <w:rFonts w:cstheme="minorHAnsi"/>
          <w:color w:val="000000"/>
          <w:sz w:val="22"/>
          <w:szCs w:val="22"/>
        </w:rPr>
        <w:t xml:space="preserve">Translational Cancer Medicine Research Program, </w:t>
      </w:r>
      <w:proofErr w:type="spellStart"/>
      <w:r w:rsidRPr="00695C63">
        <w:rPr>
          <w:rFonts w:cstheme="minorHAnsi"/>
          <w:color w:val="000000"/>
          <w:sz w:val="22"/>
          <w:szCs w:val="22"/>
        </w:rPr>
        <w:t>Biomedicum</w:t>
      </w:r>
      <w:proofErr w:type="spellEnd"/>
      <w:r w:rsidRPr="00695C63">
        <w:rPr>
          <w:rFonts w:cstheme="minorHAnsi"/>
          <w:color w:val="000000"/>
          <w:sz w:val="22"/>
          <w:szCs w:val="22"/>
        </w:rPr>
        <w:t xml:space="preserve"> Helsinki, Faculty of medicine, University of Helsinki and </w:t>
      </w:r>
      <w:proofErr w:type="spellStart"/>
      <w:r w:rsidRPr="00695C63">
        <w:rPr>
          <w:rFonts w:cstheme="minorHAnsi"/>
          <w:color w:val="000000"/>
          <w:sz w:val="22"/>
          <w:szCs w:val="22"/>
        </w:rPr>
        <w:t>Wihuri</w:t>
      </w:r>
      <w:proofErr w:type="spellEnd"/>
      <w:r w:rsidRPr="00695C63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R</w:t>
      </w:r>
      <w:r w:rsidRPr="00695C63">
        <w:rPr>
          <w:rFonts w:cstheme="minorHAnsi"/>
          <w:color w:val="000000"/>
          <w:sz w:val="22"/>
          <w:szCs w:val="22"/>
        </w:rPr>
        <w:t xml:space="preserve">esearch </w:t>
      </w:r>
      <w:r>
        <w:rPr>
          <w:rFonts w:cstheme="minorHAnsi"/>
          <w:color w:val="000000"/>
          <w:sz w:val="22"/>
          <w:szCs w:val="22"/>
        </w:rPr>
        <w:t>I</w:t>
      </w:r>
      <w:r w:rsidRPr="00695C63">
        <w:rPr>
          <w:rFonts w:cstheme="minorHAnsi"/>
          <w:color w:val="000000"/>
          <w:sz w:val="22"/>
          <w:szCs w:val="22"/>
        </w:rPr>
        <w:t>nstitute.</w:t>
      </w:r>
    </w:p>
    <w:p w14:paraId="6D6EB928" w14:textId="3451C9A7" w:rsidR="00F0613A" w:rsidRPr="00695C63" w:rsidRDefault="00F0613A" w:rsidP="00F0613A">
      <w:pPr>
        <w:pStyle w:val="NormalWeb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695C63">
        <w:rPr>
          <w:rFonts w:asciiTheme="minorHAnsi" w:hAnsiTheme="minorHAnsi" w:cstheme="minorHAnsi"/>
          <w:sz w:val="22"/>
          <w:szCs w:val="22"/>
          <w:lang w:val="en-US"/>
        </w:rPr>
        <w:t xml:space="preserve">The position is for </w:t>
      </w:r>
      <w:r w:rsidR="0042278B">
        <w:rPr>
          <w:rFonts w:asciiTheme="minorHAnsi" w:hAnsiTheme="minorHAnsi" w:cstheme="minorHAnsi"/>
          <w:sz w:val="22"/>
          <w:szCs w:val="22"/>
          <w:lang w:val="en-US"/>
        </w:rPr>
        <w:t>4-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695C63">
        <w:rPr>
          <w:rFonts w:asciiTheme="minorHAnsi" w:hAnsiTheme="minorHAnsi" w:cstheme="minorHAnsi"/>
          <w:sz w:val="22"/>
          <w:szCs w:val="22"/>
          <w:lang w:val="en-US"/>
        </w:rPr>
        <w:t xml:space="preserve"> months and will be filled immediately upon finding of a suitable candidate.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The job can be started either immediately or, </w:t>
      </w:r>
      <w:r w:rsidR="009A693E">
        <w:rPr>
          <w:rFonts w:asciiTheme="minorHAnsi" w:hAnsiTheme="minorHAnsi" w:cstheme="minorHAnsi"/>
          <w:sz w:val="22"/>
          <w:szCs w:val="22"/>
          <w:lang w:val="en-US"/>
        </w:rPr>
        <w:t>at the latest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in </w:t>
      </w:r>
      <w:r w:rsidR="0042278B">
        <w:rPr>
          <w:rFonts w:asciiTheme="minorHAnsi" w:hAnsiTheme="minorHAnsi" w:cstheme="minorHAnsi"/>
          <w:sz w:val="22"/>
          <w:szCs w:val="22"/>
          <w:lang w:val="en-US"/>
        </w:rPr>
        <w:t>February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95C63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Upon successful work period, extension of contract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(research assistant or </w:t>
      </w:r>
      <w:r w:rsidRPr="00695C63">
        <w:rPr>
          <w:rFonts w:asciiTheme="minorHAnsi" w:hAnsiTheme="minorHAnsi" w:cstheme="minorHAnsi"/>
          <w:color w:val="000000"/>
          <w:sz w:val="22"/>
          <w:szCs w:val="22"/>
          <w:lang w:val="en-US"/>
        </w:rPr>
        <w:t>Ph.D. studies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)</w:t>
      </w:r>
      <w:r w:rsidRPr="00695C63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is possible.</w:t>
      </w:r>
    </w:p>
    <w:p w14:paraId="4BC224D3" w14:textId="1FB36A6D" w:rsidR="00F0613A" w:rsidRPr="00695C63" w:rsidRDefault="00084C55" w:rsidP="00F0613A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fi-FI"/>
        </w:rPr>
      </w:pPr>
      <w:r>
        <w:rPr>
          <w:rFonts w:cstheme="minorHAnsi"/>
          <w:color w:val="000000"/>
          <w:sz w:val="22"/>
          <w:szCs w:val="22"/>
        </w:rPr>
        <w:t xml:space="preserve">The application should be sent to principal investigator Kari </w:t>
      </w:r>
      <w:proofErr w:type="spellStart"/>
      <w:r>
        <w:rPr>
          <w:rFonts w:cstheme="minorHAnsi"/>
          <w:color w:val="000000"/>
          <w:sz w:val="22"/>
          <w:szCs w:val="22"/>
        </w:rPr>
        <w:t>Vaahtomeri</w:t>
      </w:r>
      <w:proofErr w:type="spellEnd"/>
      <w:r>
        <w:rPr>
          <w:rFonts w:cstheme="minorHAnsi"/>
          <w:color w:val="000000"/>
          <w:sz w:val="22"/>
          <w:szCs w:val="22"/>
        </w:rPr>
        <w:t xml:space="preserve"> (kari.vaahtomeri-at-helsinki.fi). </w:t>
      </w:r>
      <w:r w:rsidR="00F0613A" w:rsidRPr="00695C63">
        <w:rPr>
          <w:rFonts w:cstheme="minorHAnsi"/>
          <w:color w:val="000000"/>
          <w:sz w:val="22"/>
          <w:szCs w:val="22"/>
        </w:rPr>
        <w:t>Please, enclose a CV, transcript of study records and a short motivation letter with your application.</w:t>
      </w:r>
    </w:p>
    <w:p w14:paraId="720B7EB4" w14:textId="13B2D39E" w:rsidR="00F0613A" w:rsidRPr="00695C63" w:rsidRDefault="00F0613A" w:rsidP="00F0613A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fi-FI"/>
        </w:rPr>
      </w:pPr>
      <w:r w:rsidRPr="00695C63">
        <w:rPr>
          <w:rFonts w:eastAsia="Times New Roman" w:cstheme="minorHAnsi"/>
          <w:sz w:val="22"/>
          <w:szCs w:val="22"/>
          <w:lang w:eastAsia="fi-FI"/>
        </w:rPr>
        <w:t>Deadl</w:t>
      </w:r>
      <w:r>
        <w:rPr>
          <w:rFonts w:eastAsia="Times New Roman" w:cstheme="minorHAnsi"/>
          <w:sz w:val="22"/>
          <w:szCs w:val="22"/>
          <w:lang w:eastAsia="fi-FI"/>
        </w:rPr>
        <w:t xml:space="preserve">ine for the applications is </w:t>
      </w:r>
      <w:r w:rsidR="0042278B">
        <w:rPr>
          <w:rFonts w:eastAsia="Times New Roman" w:cstheme="minorHAnsi"/>
          <w:sz w:val="22"/>
          <w:szCs w:val="22"/>
          <w:lang w:eastAsia="fi-FI"/>
        </w:rPr>
        <w:t>Friday</w:t>
      </w:r>
      <w:r>
        <w:rPr>
          <w:rFonts w:eastAsia="Times New Roman" w:cstheme="minorHAnsi"/>
          <w:sz w:val="22"/>
          <w:szCs w:val="22"/>
          <w:lang w:eastAsia="fi-FI"/>
        </w:rPr>
        <w:t xml:space="preserve"> </w:t>
      </w:r>
      <w:r w:rsidR="0042278B">
        <w:rPr>
          <w:rFonts w:eastAsia="Times New Roman" w:cstheme="minorHAnsi"/>
          <w:sz w:val="22"/>
          <w:szCs w:val="22"/>
          <w:lang w:eastAsia="fi-FI"/>
        </w:rPr>
        <w:t xml:space="preserve">the </w:t>
      </w:r>
      <w:r w:rsidR="00D83471">
        <w:rPr>
          <w:rFonts w:eastAsia="Times New Roman" w:cstheme="minorHAnsi"/>
          <w:sz w:val="22"/>
          <w:szCs w:val="22"/>
          <w:lang w:eastAsia="fi-FI"/>
        </w:rPr>
        <w:t>20</w:t>
      </w:r>
      <w:r w:rsidRPr="00F0613A">
        <w:rPr>
          <w:rFonts w:eastAsia="Times New Roman" w:cstheme="minorHAnsi"/>
          <w:sz w:val="22"/>
          <w:szCs w:val="22"/>
          <w:vertAlign w:val="superscript"/>
          <w:lang w:eastAsia="fi-FI"/>
        </w:rPr>
        <w:t>th</w:t>
      </w:r>
      <w:r>
        <w:rPr>
          <w:rFonts w:eastAsia="Times New Roman" w:cstheme="minorHAnsi"/>
          <w:sz w:val="22"/>
          <w:szCs w:val="22"/>
          <w:lang w:eastAsia="fi-FI"/>
        </w:rPr>
        <w:t xml:space="preserve"> of </w:t>
      </w:r>
      <w:r w:rsidR="0042278B">
        <w:rPr>
          <w:rFonts w:eastAsia="Times New Roman" w:cstheme="minorHAnsi"/>
          <w:sz w:val="22"/>
          <w:szCs w:val="22"/>
          <w:lang w:eastAsia="fi-FI"/>
        </w:rPr>
        <w:t>December</w:t>
      </w:r>
      <w:r>
        <w:rPr>
          <w:rFonts w:eastAsia="Times New Roman" w:cstheme="minorHAnsi"/>
          <w:sz w:val="22"/>
          <w:szCs w:val="22"/>
          <w:lang w:eastAsia="fi-FI"/>
        </w:rPr>
        <w:t xml:space="preserve">, </w:t>
      </w:r>
      <w:r w:rsidRPr="00695C63">
        <w:rPr>
          <w:rFonts w:eastAsia="Times New Roman" w:cstheme="minorHAnsi"/>
          <w:sz w:val="22"/>
          <w:szCs w:val="22"/>
          <w:lang w:eastAsia="fi-FI"/>
        </w:rPr>
        <w:t>202</w:t>
      </w:r>
      <w:r w:rsidR="009A693E">
        <w:rPr>
          <w:rFonts w:eastAsia="Times New Roman" w:cstheme="minorHAnsi"/>
          <w:sz w:val="22"/>
          <w:szCs w:val="22"/>
          <w:lang w:eastAsia="fi-FI"/>
        </w:rPr>
        <w:t>4</w:t>
      </w:r>
      <w:r w:rsidRPr="00695C63">
        <w:rPr>
          <w:rFonts w:eastAsia="Times New Roman" w:cstheme="minorHAnsi"/>
          <w:sz w:val="22"/>
          <w:szCs w:val="22"/>
          <w:lang w:eastAsia="fi-FI"/>
        </w:rPr>
        <w:t>.</w:t>
      </w:r>
    </w:p>
    <w:p w14:paraId="694735CB" w14:textId="416AF16C" w:rsidR="009A693E" w:rsidRDefault="00F0613A" w:rsidP="00F0613A">
      <w:pPr>
        <w:rPr>
          <w:rFonts w:eastAsia="Times New Roman" w:cstheme="minorHAnsi"/>
          <w:sz w:val="22"/>
          <w:szCs w:val="22"/>
          <w:lang w:eastAsia="fi-FI"/>
        </w:rPr>
      </w:pPr>
      <w:r w:rsidRPr="00695C63">
        <w:rPr>
          <w:rFonts w:eastAsia="Times New Roman" w:cstheme="minorHAnsi"/>
          <w:sz w:val="22"/>
          <w:szCs w:val="22"/>
          <w:lang w:eastAsia="fi-FI"/>
        </w:rPr>
        <w:t xml:space="preserve">For more information on the position, please contact Kari </w:t>
      </w:r>
      <w:proofErr w:type="spellStart"/>
      <w:r w:rsidRPr="00695C63">
        <w:rPr>
          <w:rFonts w:eastAsia="Times New Roman" w:cstheme="minorHAnsi"/>
          <w:sz w:val="22"/>
          <w:szCs w:val="22"/>
          <w:lang w:eastAsia="fi-FI"/>
        </w:rPr>
        <w:t>Vaahtomeri</w:t>
      </w:r>
      <w:proofErr w:type="spellEnd"/>
      <w:r w:rsidRPr="00695C63">
        <w:rPr>
          <w:rFonts w:eastAsia="Times New Roman" w:cstheme="minorHAnsi"/>
          <w:sz w:val="22"/>
          <w:szCs w:val="22"/>
          <w:lang w:eastAsia="fi-FI"/>
        </w:rPr>
        <w:t xml:space="preserve"> (kari.vaahtomeri</w:t>
      </w:r>
      <w:r w:rsidR="0093137D">
        <w:rPr>
          <w:rFonts w:eastAsia="Times New Roman" w:cstheme="minorHAnsi"/>
          <w:sz w:val="22"/>
          <w:szCs w:val="22"/>
          <w:lang w:eastAsia="fi-FI"/>
        </w:rPr>
        <w:t>-</w:t>
      </w:r>
      <w:r w:rsidRPr="00695C63">
        <w:rPr>
          <w:rFonts w:eastAsia="Times New Roman" w:cstheme="minorHAnsi"/>
          <w:sz w:val="22"/>
          <w:szCs w:val="22"/>
          <w:lang w:eastAsia="fi-FI"/>
        </w:rPr>
        <w:t>at</w:t>
      </w:r>
      <w:r w:rsidR="0093137D">
        <w:rPr>
          <w:rFonts w:eastAsia="Times New Roman" w:cstheme="minorHAnsi"/>
          <w:sz w:val="22"/>
          <w:szCs w:val="22"/>
          <w:lang w:eastAsia="fi-FI"/>
        </w:rPr>
        <w:t>-</w:t>
      </w:r>
      <w:r w:rsidRPr="00695C63">
        <w:rPr>
          <w:rFonts w:eastAsia="Times New Roman" w:cstheme="minorHAnsi"/>
          <w:sz w:val="22"/>
          <w:szCs w:val="22"/>
          <w:lang w:eastAsia="fi-FI"/>
        </w:rPr>
        <w:t>helsinki.fi)</w:t>
      </w:r>
      <w:r w:rsidR="009A693E">
        <w:rPr>
          <w:rFonts w:eastAsia="Times New Roman" w:cstheme="minorHAnsi"/>
          <w:sz w:val="22"/>
          <w:szCs w:val="22"/>
          <w:lang w:eastAsia="fi-FI"/>
        </w:rPr>
        <w:t>.</w:t>
      </w:r>
    </w:p>
    <w:p w14:paraId="2EEEB9F7" w14:textId="77777777" w:rsidR="009A693E" w:rsidRDefault="009A693E" w:rsidP="00F0613A">
      <w:pPr>
        <w:rPr>
          <w:rFonts w:eastAsia="Times New Roman" w:cstheme="minorHAnsi"/>
          <w:sz w:val="22"/>
          <w:szCs w:val="22"/>
          <w:lang w:eastAsia="fi-FI"/>
        </w:rPr>
      </w:pPr>
    </w:p>
    <w:p w14:paraId="3E08A73E" w14:textId="7D573565" w:rsidR="00F0613A" w:rsidRPr="00695C63" w:rsidRDefault="009A693E" w:rsidP="00F0613A">
      <w:p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For more information on our research, s</w:t>
      </w:r>
      <w:r w:rsidR="00F0613A" w:rsidRPr="00695C63">
        <w:rPr>
          <w:rFonts w:cstheme="minorHAnsi"/>
          <w:color w:val="000000"/>
          <w:sz w:val="22"/>
          <w:szCs w:val="22"/>
        </w:rPr>
        <w:t xml:space="preserve">ee </w:t>
      </w:r>
      <w:r w:rsidR="00D83471">
        <w:rPr>
          <w:rFonts w:cstheme="minorHAnsi"/>
          <w:color w:val="000000"/>
          <w:sz w:val="22"/>
          <w:szCs w:val="22"/>
        </w:rPr>
        <w:t xml:space="preserve">Liaqat et al. 2024 The EMBO J., </w:t>
      </w:r>
      <w:proofErr w:type="spellStart"/>
      <w:r w:rsidR="00084C55">
        <w:rPr>
          <w:rFonts w:cstheme="minorHAnsi"/>
          <w:color w:val="000000"/>
          <w:sz w:val="22"/>
          <w:szCs w:val="22"/>
        </w:rPr>
        <w:t>Ucar</w:t>
      </w:r>
      <w:proofErr w:type="spellEnd"/>
      <w:r w:rsidR="00084C55">
        <w:rPr>
          <w:rFonts w:cstheme="minorHAnsi"/>
          <w:color w:val="000000"/>
          <w:sz w:val="22"/>
          <w:szCs w:val="22"/>
        </w:rPr>
        <w:t xml:space="preserve"> et al. 2023 Nature Communications, </w:t>
      </w:r>
      <w:proofErr w:type="spellStart"/>
      <w:r w:rsidR="00F0613A" w:rsidRPr="00695C63">
        <w:rPr>
          <w:rFonts w:cstheme="minorHAnsi"/>
          <w:color w:val="000000"/>
          <w:sz w:val="22"/>
          <w:szCs w:val="22"/>
        </w:rPr>
        <w:t>Vaahtomeri</w:t>
      </w:r>
      <w:proofErr w:type="spellEnd"/>
      <w:r w:rsidR="00F0613A" w:rsidRPr="00695C63">
        <w:rPr>
          <w:rFonts w:cstheme="minorHAnsi"/>
          <w:color w:val="000000"/>
          <w:sz w:val="22"/>
          <w:szCs w:val="22"/>
        </w:rPr>
        <w:t xml:space="preserve"> et al. 2017, Cell Reports; </w:t>
      </w:r>
      <w:proofErr w:type="spellStart"/>
      <w:r w:rsidR="00F0613A" w:rsidRPr="00695C63">
        <w:rPr>
          <w:rFonts w:cstheme="minorHAnsi"/>
          <w:color w:val="000000"/>
          <w:sz w:val="22"/>
          <w:szCs w:val="22"/>
        </w:rPr>
        <w:t>Vaahtomeri</w:t>
      </w:r>
      <w:proofErr w:type="spellEnd"/>
      <w:r w:rsidR="00F0613A" w:rsidRPr="00695C63">
        <w:rPr>
          <w:rFonts w:cstheme="minorHAnsi"/>
          <w:color w:val="000000"/>
          <w:sz w:val="22"/>
          <w:szCs w:val="22"/>
        </w:rPr>
        <w:t xml:space="preserve"> et al. 2017, Genes &amp; Development; </w:t>
      </w:r>
      <w:proofErr w:type="spellStart"/>
      <w:r w:rsidR="00F0613A" w:rsidRPr="00695C63">
        <w:rPr>
          <w:rFonts w:cstheme="minorHAnsi"/>
          <w:color w:val="000000"/>
          <w:sz w:val="22"/>
          <w:szCs w:val="22"/>
        </w:rPr>
        <w:t>Vaahtomeri</w:t>
      </w:r>
      <w:proofErr w:type="spellEnd"/>
      <w:r w:rsidR="00F0613A" w:rsidRPr="00695C63">
        <w:rPr>
          <w:rFonts w:cstheme="minorHAnsi"/>
          <w:color w:val="000000"/>
          <w:sz w:val="22"/>
          <w:szCs w:val="22"/>
        </w:rPr>
        <w:t xml:space="preserve"> et al. 2020, Cancer Research</w:t>
      </w:r>
      <w:r w:rsidR="00F0613A">
        <w:rPr>
          <w:rFonts w:cstheme="minorHAnsi"/>
          <w:color w:val="000000"/>
          <w:sz w:val="22"/>
          <w:szCs w:val="22"/>
        </w:rPr>
        <w:t xml:space="preserve">; </w:t>
      </w:r>
      <w:proofErr w:type="spellStart"/>
      <w:r w:rsidR="00F0613A">
        <w:rPr>
          <w:rFonts w:cstheme="minorHAnsi"/>
          <w:color w:val="000000"/>
          <w:sz w:val="22"/>
          <w:szCs w:val="22"/>
        </w:rPr>
        <w:t>Vaahtomeri</w:t>
      </w:r>
      <w:proofErr w:type="spellEnd"/>
      <w:r w:rsidR="00F0613A">
        <w:rPr>
          <w:rFonts w:cstheme="minorHAnsi"/>
          <w:color w:val="000000"/>
          <w:sz w:val="22"/>
          <w:szCs w:val="22"/>
        </w:rPr>
        <w:t xml:space="preserve"> et al. 2021 Front. Immunol</w:t>
      </w:r>
      <w:r w:rsidR="00F0613A" w:rsidRPr="00695C63">
        <w:rPr>
          <w:rFonts w:cstheme="minorHAnsi"/>
          <w:color w:val="000000"/>
          <w:sz w:val="22"/>
          <w:szCs w:val="22"/>
        </w:rPr>
        <w:t>.</w:t>
      </w:r>
    </w:p>
    <w:p w14:paraId="6D04C612" w14:textId="77777777" w:rsidR="00F0613A" w:rsidRPr="00695C63" w:rsidRDefault="00F0613A" w:rsidP="00F0613A">
      <w:pPr>
        <w:rPr>
          <w:rFonts w:cstheme="minorHAnsi"/>
          <w:color w:val="000000"/>
          <w:sz w:val="22"/>
          <w:szCs w:val="22"/>
        </w:rPr>
      </w:pPr>
    </w:p>
    <w:p w14:paraId="49789A75" w14:textId="49F03B81" w:rsidR="00084C55" w:rsidRPr="00A51AEA" w:rsidRDefault="00F0613A" w:rsidP="00A51AEA">
      <w:pPr>
        <w:rPr>
          <w:rFonts w:cstheme="minorHAnsi"/>
          <w:color w:val="000000"/>
          <w:sz w:val="22"/>
          <w:szCs w:val="22"/>
        </w:rPr>
      </w:pPr>
      <w:r w:rsidRPr="00695C63">
        <w:rPr>
          <w:rFonts w:cstheme="minorHAnsi"/>
          <w:color w:val="000000"/>
          <w:sz w:val="22"/>
          <w:szCs w:val="22"/>
        </w:rPr>
        <w:t xml:space="preserve">Lab website: </w:t>
      </w:r>
      <w:hyperlink r:id="rId5" w:history="1">
        <w:r w:rsidRPr="001D78EF">
          <w:rPr>
            <w:rStyle w:val="Hyperlink"/>
            <w:rFonts w:cstheme="minorHAnsi"/>
            <w:sz w:val="22"/>
            <w:szCs w:val="22"/>
          </w:rPr>
          <w:t>https://www.helsinki.fi/en/researchgroups/cell-communication</w:t>
        </w:r>
      </w:hyperlink>
    </w:p>
    <w:sectPr w:rsidR="00084C55" w:rsidRPr="00A51AEA" w:rsidSect="004B2FED">
      <w:pgSz w:w="11900" w:h="16840"/>
      <w:pgMar w:top="1417" w:right="1134" w:bottom="8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13CE1"/>
    <w:multiLevelType w:val="multilevel"/>
    <w:tmpl w:val="AA36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03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60"/>
    <w:rsid w:val="00024651"/>
    <w:rsid w:val="00057115"/>
    <w:rsid w:val="000652B0"/>
    <w:rsid w:val="000666AC"/>
    <w:rsid w:val="000671DB"/>
    <w:rsid w:val="00084C55"/>
    <w:rsid w:val="000D5FB7"/>
    <w:rsid w:val="00101020"/>
    <w:rsid w:val="001264E5"/>
    <w:rsid w:val="00134304"/>
    <w:rsid w:val="00167593"/>
    <w:rsid w:val="00227399"/>
    <w:rsid w:val="00233382"/>
    <w:rsid w:val="002702CA"/>
    <w:rsid w:val="00283545"/>
    <w:rsid w:val="00297339"/>
    <w:rsid w:val="002B4D32"/>
    <w:rsid w:val="00306939"/>
    <w:rsid w:val="00381F85"/>
    <w:rsid w:val="00384B50"/>
    <w:rsid w:val="00385DA1"/>
    <w:rsid w:val="00393B76"/>
    <w:rsid w:val="003C449F"/>
    <w:rsid w:val="003E7899"/>
    <w:rsid w:val="003F2CF4"/>
    <w:rsid w:val="0042278B"/>
    <w:rsid w:val="00456963"/>
    <w:rsid w:val="004B2FED"/>
    <w:rsid w:val="004B66C3"/>
    <w:rsid w:val="00523B9F"/>
    <w:rsid w:val="0057128F"/>
    <w:rsid w:val="005B7C4B"/>
    <w:rsid w:val="005C23F0"/>
    <w:rsid w:val="005E0EC9"/>
    <w:rsid w:val="005F227D"/>
    <w:rsid w:val="00660160"/>
    <w:rsid w:val="00695C63"/>
    <w:rsid w:val="006B6AD5"/>
    <w:rsid w:val="006B6B5D"/>
    <w:rsid w:val="006B745B"/>
    <w:rsid w:val="006C56D0"/>
    <w:rsid w:val="007166B9"/>
    <w:rsid w:val="00731BF7"/>
    <w:rsid w:val="00762BAD"/>
    <w:rsid w:val="0076541F"/>
    <w:rsid w:val="007B3061"/>
    <w:rsid w:val="007B65A3"/>
    <w:rsid w:val="007C2F0A"/>
    <w:rsid w:val="007D4858"/>
    <w:rsid w:val="00856230"/>
    <w:rsid w:val="00892488"/>
    <w:rsid w:val="008D5E96"/>
    <w:rsid w:val="009122FF"/>
    <w:rsid w:val="0093137D"/>
    <w:rsid w:val="0093364D"/>
    <w:rsid w:val="00935E4B"/>
    <w:rsid w:val="009646B8"/>
    <w:rsid w:val="009A693E"/>
    <w:rsid w:val="009B3338"/>
    <w:rsid w:val="009B3D9C"/>
    <w:rsid w:val="009C65BA"/>
    <w:rsid w:val="009F09D5"/>
    <w:rsid w:val="009F4F70"/>
    <w:rsid w:val="00A1464D"/>
    <w:rsid w:val="00A50DCE"/>
    <w:rsid w:val="00A51AEA"/>
    <w:rsid w:val="00A55B0B"/>
    <w:rsid w:val="00B37097"/>
    <w:rsid w:val="00B6008E"/>
    <w:rsid w:val="00B64E95"/>
    <w:rsid w:val="00BD34C0"/>
    <w:rsid w:val="00C02038"/>
    <w:rsid w:val="00C06D39"/>
    <w:rsid w:val="00C16C54"/>
    <w:rsid w:val="00C26A9E"/>
    <w:rsid w:val="00C42E04"/>
    <w:rsid w:val="00C67F51"/>
    <w:rsid w:val="00CD58C6"/>
    <w:rsid w:val="00D061AA"/>
    <w:rsid w:val="00D23AB6"/>
    <w:rsid w:val="00D378E4"/>
    <w:rsid w:val="00D82C1A"/>
    <w:rsid w:val="00D83471"/>
    <w:rsid w:val="00E31FBD"/>
    <w:rsid w:val="00E83FF7"/>
    <w:rsid w:val="00EA6900"/>
    <w:rsid w:val="00EB5071"/>
    <w:rsid w:val="00ED2D9C"/>
    <w:rsid w:val="00F0613A"/>
    <w:rsid w:val="00F214CF"/>
    <w:rsid w:val="00F640CE"/>
    <w:rsid w:val="00F66F5B"/>
    <w:rsid w:val="00F972A3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815EF7"/>
  <w14:defaultImageDpi w14:val="32767"/>
  <w15:chartTrackingRefBased/>
  <w15:docId w15:val="{9B5B32F4-04FD-9441-A1D0-90B14A67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1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016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/>
    </w:rPr>
  </w:style>
  <w:style w:type="character" w:customStyle="1" w:styleId="UnresolvedMention1">
    <w:name w:val="Unresolved Mention1"/>
    <w:basedOn w:val="DefaultParagraphFont"/>
    <w:uiPriority w:val="99"/>
    <w:rsid w:val="00A5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lsinki.fi/en/researchgroups/cell-communi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Vaahtomeri, Kari M</cp:lastModifiedBy>
  <cp:revision>3</cp:revision>
  <dcterms:created xsi:type="dcterms:W3CDTF">2024-12-02T09:03:00Z</dcterms:created>
  <dcterms:modified xsi:type="dcterms:W3CDTF">2024-12-12T08:31:00Z</dcterms:modified>
</cp:coreProperties>
</file>